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4861" w:rsidR="00EB6B08" w:rsidP="00EB6B08" w:rsidRDefault="00104794" w14:paraId="6F6A1980" w14:textId="77777777">
      <w:r w:rsidRPr="00494861">
        <w:rPr>
          <w:noProof/>
          <w:sz w:val="20"/>
          <w:lang w:eastAsia="en-GB"/>
        </w:rPr>
        <mc:AlternateContent>
          <mc:Choice Requires="wps">
            <w:drawing>
              <wp:anchor distT="0" distB="0" distL="114300" distR="114300" simplePos="0" relativeHeight="251658240" behindDoc="0" locked="1" layoutInCell="1" allowOverlap="1" wp14:editId="4AADF1E3" wp14:anchorId="62B81296">
                <wp:simplePos x="0" y="0"/>
                <wp:positionH relativeFrom="column">
                  <wp:posOffset>1463040</wp:posOffset>
                </wp:positionH>
                <wp:positionV relativeFrom="paragraph">
                  <wp:posOffset>220980</wp:posOffset>
                </wp:positionV>
                <wp:extent cx="4686300" cy="8001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00100"/>
                        </a:xfrm>
                        <a:prstGeom prst="rect">
                          <a:avLst/>
                        </a:prstGeom>
                        <a:solidFill>
                          <a:srgbClr val="FFFFFF"/>
                        </a:solidFill>
                        <a:ln w="9525">
                          <a:solidFill>
                            <a:srgbClr val="000000"/>
                          </a:solidFill>
                          <a:miter lim="800000"/>
                          <a:headEnd/>
                          <a:tailEnd/>
                        </a:ln>
                      </wps:spPr>
                      <wps:txbx>
                        <w:txbxContent>
                          <w:p w:rsidRPr="00413FC5" w:rsidR="001C3278" w:rsidP="0046546F" w:rsidRDefault="001C3278" w14:paraId="41C0E823" w14:textId="77777777">
                            <w:pPr>
                              <w:spacing w:line="360" w:lineRule="auto"/>
                              <w:jc w:val="center"/>
                              <w:rPr>
                                <w:rFonts w:ascii="Arial" w:hAnsi="Arial"/>
                                <w:b/>
                                <w:u w:val="single"/>
                              </w:rPr>
                            </w:pPr>
                            <w:r w:rsidRPr="00413FC5">
                              <w:rPr>
                                <w:rFonts w:ascii="Arial" w:hAnsi="Arial"/>
                                <w:b/>
                                <w:u w:val="single"/>
                              </w:rPr>
                              <w:t>DIRECTORATE OF LEARNING AND SKILLS</w:t>
                            </w:r>
                          </w:p>
                          <w:p w:rsidRPr="00413FC5" w:rsidR="001C3278" w:rsidP="0046546F" w:rsidRDefault="001C3278" w14:paraId="209653AB" w14:textId="16CBDD29">
                            <w:pPr>
                              <w:spacing w:line="360" w:lineRule="auto"/>
                              <w:jc w:val="center"/>
                              <w:rPr>
                                <w:rFonts w:ascii="Arial" w:hAnsi="Arial"/>
                                <w:b/>
                                <w:u w:val="single"/>
                              </w:rPr>
                            </w:pPr>
                            <w:r w:rsidRPr="00413FC5">
                              <w:rPr>
                                <w:rFonts w:ascii="Arial" w:hAnsi="Arial"/>
                                <w:b/>
                                <w:u w:val="single"/>
                              </w:rPr>
                              <w:t xml:space="preserve">Schools Budget Forum </w:t>
                            </w:r>
                            <w:r w:rsidRPr="000568C2" w:rsidR="00046801">
                              <w:rPr>
                                <w:rFonts w:ascii="Arial" w:hAnsi="Arial"/>
                                <w:b/>
                                <w:u w:val="single"/>
                              </w:rPr>
                              <w:t>-</w:t>
                            </w:r>
                            <w:r w:rsidRPr="000568C2" w:rsidR="00770451">
                              <w:rPr>
                                <w:rFonts w:ascii="Arial" w:hAnsi="Arial"/>
                                <w:b/>
                                <w:u w:val="single"/>
                              </w:rPr>
                              <w:t xml:space="preserve"> Draft Minutes</w:t>
                            </w:r>
                          </w:p>
                          <w:p w:rsidR="001C3278" w:rsidP="0046546F" w:rsidRDefault="00BD148D" w14:paraId="42148F81" w14:textId="3D2366FA">
                            <w:pPr>
                              <w:spacing w:line="360" w:lineRule="auto"/>
                              <w:jc w:val="center"/>
                              <w:rPr>
                                <w:rFonts w:ascii="Arial" w:hAnsi="Arial"/>
                                <w:b/>
                                <w:u w:val="single"/>
                              </w:rPr>
                            </w:pPr>
                            <w:r>
                              <w:rPr>
                                <w:rFonts w:ascii="Arial" w:hAnsi="Arial"/>
                                <w:b/>
                                <w:u w:val="single"/>
                              </w:rPr>
                              <w:t>24</w:t>
                            </w:r>
                            <w:r w:rsidRPr="00BD148D">
                              <w:rPr>
                                <w:rFonts w:ascii="Arial" w:hAnsi="Arial"/>
                                <w:b/>
                                <w:u w:val="single"/>
                                <w:vertAlign w:val="superscript"/>
                              </w:rPr>
                              <w:t>th</w:t>
                            </w:r>
                            <w:r>
                              <w:rPr>
                                <w:rFonts w:ascii="Arial" w:hAnsi="Arial"/>
                                <w:b/>
                                <w:u w:val="single"/>
                              </w:rPr>
                              <w:t xml:space="preserve"> September</w:t>
                            </w:r>
                            <w:r w:rsidR="00252D2F">
                              <w:rPr>
                                <w:rFonts w:ascii="Arial" w:hAnsi="Arial"/>
                                <w:b/>
                                <w:u w:val="single"/>
                              </w:rPr>
                              <w:t xml:space="preserve"> 2025</w:t>
                            </w:r>
                            <w:r w:rsidRPr="00413FC5" w:rsidR="00D5239C">
                              <w:rPr>
                                <w:rFonts w:ascii="Arial" w:hAnsi="Arial"/>
                                <w:b/>
                                <w:u w:val="single"/>
                              </w:rPr>
                              <w:t xml:space="preserve"> – </w:t>
                            </w:r>
                            <w:r w:rsidR="00252D2F">
                              <w:rPr>
                                <w:rFonts w:ascii="Arial" w:hAnsi="Arial"/>
                                <w:b/>
                                <w:u w:val="single"/>
                              </w:rPr>
                              <w:t>Ysgol Bro Morgannwg</w:t>
                            </w:r>
                          </w:p>
                          <w:p w:rsidR="001C3278" w:rsidP="0046546F" w:rsidRDefault="001C3278" w14:paraId="29D20D2C" w14:textId="77777777">
                            <w:pPr>
                              <w:spacing w:line="360" w:lineRule="auto"/>
                              <w:jc w:val="center"/>
                              <w:rPr>
                                <w:rFonts w:ascii="Arial" w:hAnsi="Arial"/>
                                <w:b/>
                                <w:u w:val="single"/>
                              </w:rPr>
                            </w:pPr>
                          </w:p>
                          <w:p w:rsidR="001C3278" w:rsidP="0046546F" w:rsidRDefault="001C3278" w14:paraId="7A502B7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B81296">
                <v:stroke joinstyle="miter"/>
                <v:path gradientshapeok="t" o:connecttype="rect"/>
              </v:shapetype>
              <v:shape id="Text Box 3" style="position:absolute;margin-left:115.2pt;margin-top:17.4pt;width:36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">
                <v:textbox>
                  <w:txbxContent>
                    <w:p w:rsidRPr="00413FC5" w:rsidR="001C3278" w:rsidP="0046546F" w:rsidRDefault="001C3278" w14:paraId="41C0E823" w14:textId="77777777">
                      <w:pPr>
                        <w:spacing w:line="360" w:lineRule="auto"/>
                        <w:jc w:val="center"/>
                        <w:rPr>
                          <w:rFonts w:ascii="Arial" w:hAnsi="Arial"/>
                          <w:b/>
                          <w:u w:val="single"/>
                        </w:rPr>
                      </w:pPr>
                      <w:r w:rsidRPr="00413FC5">
                        <w:rPr>
                          <w:rFonts w:ascii="Arial" w:hAnsi="Arial"/>
                          <w:b/>
                          <w:u w:val="single"/>
                        </w:rPr>
                        <w:t>DIRECTORATE OF LEARNING AND SKILLS</w:t>
                      </w:r>
                    </w:p>
                    <w:p w:rsidRPr="00413FC5" w:rsidR="001C3278" w:rsidP="0046546F" w:rsidRDefault="001C3278" w14:paraId="209653AB" w14:textId="16CBDD29">
                      <w:pPr>
                        <w:spacing w:line="360" w:lineRule="auto"/>
                        <w:jc w:val="center"/>
                        <w:rPr>
                          <w:rFonts w:ascii="Arial" w:hAnsi="Arial"/>
                          <w:b/>
                          <w:u w:val="single"/>
                        </w:rPr>
                      </w:pPr>
                      <w:r w:rsidRPr="00413FC5">
                        <w:rPr>
                          <w:rFonts w:ascii="Arial" w:hAnsi="Arial"/>
                          <w:b/>
                          <w:u w:val="single"/>
                        </w:rPr>
                        <w:t xml:space="preserve">Schools Budget Forum </w:t>
                      </w:r>
                      <w:r w:rsidRPr="000568C2" w:rsidR="00046801">
                        <w:rPr>
                          <w:rFonts w:ascii="Arial" w:hAnsi="Arial"/>
                          <w:b/>
                          <w:u w:val="single"/>
                        </w:rPr>
                        <w:t>-</w:t>
                      </w:r>
                      <w:r w:rsidRPr="000568C2" w:rsidR="00770451">
                        <w:rPr>
                          <w:rFonts w:ascii="Arial" w:hAnsi="Arial"/>
                          <w:b/>
                          <w:u w:val="single"/>
                        </w:rPr>
                        <w:t xml:space="preserve"> Draft Minutes</w:t>
                      </w:r>
                    </w:p>
                    <w:p w:rsidR="001C3278" w:rsidP="0046546F" w:rsidRDefault="00BD148D" w14:paraId="42148F81" w14:textId="3D2366FA">
                      <w:pPr>
                        <w:spacing w:line="360" w:lineRule="auto"/>
                        <w:jc w:val="center"/>
                        <w:rPr>
                          <w:rFonts w:ascii="Arial" w:hAnsi="Arial"/>
                          <w:b/>
                          <w:u w:val="single"/>
                        </w:rPr>
                      </w:pPr>
                      <w:r>
                        <w:rPr>
                          <w:rFonts w:ascii="Arial" w:hAnsi="Arial"/>
                          <w:b/>
                          <w:u w:val="single"/>
                        </w:rPr>
                        <w:t>24</w:t>
                      </w:r>
                      <w:r w:rsidRPr="00BD148D">
                        <w:rPr>
                          <w:rFonts w:ascii="Arial" w:hAnsi="Arial"/>
                          <w:b/>
                          <w:u w:val="single"/>
                          <w:vertAlign w:val="superscript"/>
                        </w:rPr>
                        <w:t>th</w:t>
                      </w:r>
                      <w:r>
                        <w:rPr>
                          <w:rFonts w:ascii="Arial" w:hAnsi="Arial"/>
                          <w:b/>
                          <w:u w:val="single"/>
                        </w:rPr>
                        <w:t xml:space="preserve"> September</w:t>
                      </w:r>
                      <w:r w:rsidR="00252D2F">
                        <w:rPr>
                          <w:rFonts w:ascii="Arial" w:hAnsi="Arial"/>
                          <w:b/>
                          <w:u w:val="single"/>
                        </w:rPr>
                        <w:t xml:space="preserve"> 2025</w:t>
                      </w:r>
                      <w:r w:rsidRPr="00413FC5" w:rsidR="00D5239C">
                        <w:rPr>
                          <w:rFonts w:ascii="Arial" w:hAnsi="Arial"/>
                          <w:b/>
                          <w:u w:val="single"/>
                        </w:rPr>
                        <w:t xml:space="preserve"> – </w:t>
                      </w:r>
                      <w:r w:rsidR="00252D2F">
                        <w:rPr>
                          <w:rFonts w:ascii="Arial" w:hAnsi="Arial"/>
                          <w:b/>
                          <w:u w:val="single"/>
                        </w:rPr>
                        <w:t>Ysgol Bro Morgannwg</w:t>
                      </w:r>
                    </w:p>
                    <w:p w:rsidR="001C3278" w:rsidP="0046546F" w:rsidRDefault="001C3278" w14:paraId="29D20D2C" w14:textId="77777777">
                      <w:pPr>
                        <w:spacing w:line="360" w:lineRule="auto"/>
                        <w:jc w:val="center"/>
                        <w:rPr>
                          <w:rFonts w:ascii="Arial" w:hAnsi="Arial"/>
                          <w:b/>
                          <w:u w:val="single"/>
                        </w:rPr>
                      </w:pPr>
                    </w:p>
                    <w:p w:rsidR="001C3278" w:rsidP="0046546F" w:rsidRDefault="001C3278" w14:paraId="7A502B7F" w14:textId="77777777">
                      <w:pPr>
                        <w:jc w:val="center"/>
                      </w:pPr>
                    </w:p>
                  </w:txbxContent>
                </v:textbox>
                <w10:anchorlock/>
              </v:shape>
            </w:pict>
          </mc:Fallback>
        </mc:AlternateContent>
      </w:r>
    </w:p>
    <w:p w:rsidRPr="00494861" w:rsidR="00EB6B08" w:rsidP="00EB6B08" w:rsidRDefault="007F395A" w14:paraId="54613A1C" w14:textId="77777777">
      <w:pPr>
        <w:rPr>
          <w:rFonts w:ascii="Arial" w:hAnsi="Arial"/>
          <w:b/>
          <w:u w:val="single"/>
        </w:rPr>
      </w:pPr>
      <w:r w:rsidRPr="00494861">
        <w:rPr>
          <w:noProof/>
          <w:sz w:val="20"/>
          <w:lang w:eastAsia="en-GB"/>
        </w:rPr>
        <w:drawing>
          <wp:inline distT="0" distB="0" distL="0" distR="0" wp14:anchorId="0E2572CD" wp14:editId="4DB1D413">
            <wp:extent cx="1310640" cy="10312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0640" cy="1031240"/>
                    </a:xfrm>
                    <a:prstGeom prst="rect">
                      <a:avLst/>
                    </a:prstGeom>
                    <a:noFill/>
                    <a:ln>
                      <a:noFill/>
                    </a:ln>
                  </pic:spPr>
                </pic:pic>
              </a:graphicData>
            </a:graphic>
          </wp:inline>
        </w:drawing>
      </w:r>
    </w:p>
    <w:p w:rsidRPr="00494861" w:rsidR="007F395A" w:rsidP="00EB6B08" w:rsidRDefault="007F395A" w14:paraId="30FF32B1" w14:textId="77777777">
      <w:pPr>
        <w:rPr>
          <w:rFonts w:ascii="Arial" w:hAnsi="Arial"/>
          <w:b/>
          <w:u w:val="single"/>
        </w:rPr>
      </w:pPr>
    </w:p>
    <w:tbl>
      <w:tblPr>
        <w:tblW w:w="10348" w:type="dxa"/>
        <w:tblLayout w:type="fixed"/>
        <w:tblLook w:val="00A0" w:firstRow="1" w:lastRow="0" w:firstColumn="1" w:lastColumn="0" w:noHBand="0" w:noVBand="0"/>
      </w:tblPr>
      <w:tblGrid>
        <w:gridCol w:w="847"/>
        <w:gridCol w:w="1973"/>
        <w:gridCol w:w="6252"/>
        <w:gridCol w:w="1276"/>
      </w:tblGrid>
      <w:tr w:rsidRPr="00413FC5" w:rsidR="00EB6B08" w:rsidTr="009A56A6" w14:paraId="6B0D9151" w14:textId="77777777">
        <w:tc>
          <w:tcPr>
            <w:tcW w:w="2820" w:type="dxa"/>
            <w:gridSpan w:val="2"/>
            <w:tcBorders>
              <w:top w:val="single" w:color="auto" w:sz="4" w:space="0"/>
              <w:left w:val="single" w:color="auto" w:sz="4" w:space="0"/>
              <w:bottom w:val="single" w:color="auto" w:sz="4" w:space="0"/>
              <w:right w:val="single" w:color="auto" w:sz="4" w:space="0"/>
            </w:tcBorders>
          </w:tcPr>
          <w:p w:rsidR="00EB6B08" w:rsidP="009A56A6" w:rsidRDefault="007F395A" w14:paraId="49488711" w14:textId="6DF3B04E">
            <w:pPr>
              <w:rPr>
                <w:rFonts w:ascii="Arial" w:hAnsi="Arial" w:cs="Arial"/>
                <w:b/>
                <w:szCs w:val="24"/>
              </w:rPr>
            </w:pPr>
            <w:r w:rsidRPr="00413FC5">
              <w:rPr>
                <w:rFonts w:ascii="Arial" w:hAnsi="Arial" w:cs="Arial"/>
                <w:b/>
                <w:szCs w:val="24"/>
              </w:rPr>
              <w:t>MEMBERS IN ATTENDANCE</w:t>
            </w:r>
            <w:r w:rsidRPr="00413FC5" w:rsidR="00407491">
              <w:rPr>
                <w:rFonts w:ascii="Arial" w:hAnsi="Arial" w:cs="Arial"/>
                <w:b/>
                <w:szCs w:val="24"/>
              </w:rPr>
              <w:t>:</w:t>
            </w:r>
          </w:p>
          <w:p w:rsidR="009A56A6" w:rsidP="009A56A6" w:rsidRDefault="009A56A6" w14:paraId="38BF923A" w14:textId="28599882">
            <w:pPr>
              <w:rPr>
                <w:rFonts w:ascii="Arial" w:hAnsi="Arial" w:cs="Arial"/>
                <w:b/>
                <w:szCs w:val="24"/>
              </w:rPr>
            </w:pPr>
          </w:p>
          <w:p w:rsidR="009A56A6" w:rsidP="009A56A6" w:rsidRDefault="009A56A6" w14:paraId="629D35E2" w14:textId="375C04AE">
            <w:pPr>
              <w:rPr>
                <w:rFonts w:ascii="Arial" w:hAnsi="Arial" w:cs="Arial"/>
                <w:b/>
                <w:szCs w:val="24"/>
              </w:rPr>
            </w:pPr>
          </w:p>
          <w:p w:rsidR="009A56A6" w:rsidP="009A56A6" w:rsidRDefault="009A56A6" w14:paraId="602C45B3" w14:textId="77777777">
            <w:pPr>
              <w:rPr>
                <w:rFonts w:ascii="Arial" w:hAnsi="Arial" w:cs="Arial"/>
                <w:b/>
                <w:szCs w:val="24"/>
              </w:rPr>
            </w:pPr>
          </w:p>
          <w:p w:rsidRPr="00413FC5" w:rsidR="009A56A6" w:rsidP="009A56A6" w:rsidRDefault="009A56A6" w14:paraId="74307838" w14:textId="21C5ABC9">
            <w:pPr>
              <w:rPr>
                <w:rFonts w:ascii="Arial" w:hAnsi="Arial" w:cs="Arial"/>
                <w:b/>
                <w:szCs w:val="24"/>
              </w:rPr>
            </w:pPr>
            <w:r>
              <w:rPr>
                <w:rFonts w:ascii="Arial" w:hAnsi="Arial" w:cs="Arial"/>
                <w:b/>
                <w:szCs w:val="24"/>
              </w:rPr>
              <w:t>ALSO IN ATTENDANCE:</w:t>
            </w:r>
          </w:p>
          <w:p w:rsidRPr="00413FC5" w:rsidR="00EB6B08" w:rsidP="009A56A6" w:rsidRDefault="00EB6B08" w14:paraId="7E727E0D" w14:textId="77777777">
            <w:pPr>
              <w:rPr>
                <w:rFonts w:ascii="Arial" w:hAnsi="Arial" w:cs="Arial"/>
                <w:b/>
                <w:szCs w:val="24"/>
              </w:rPr>
            </w:pPr>
          </w:p>
        </w:tc>
        <w:tc>
          <w:tcPr>
            <w:tcW w:w="7528" w:type="dxa"/>
            <w:gridSpan w:val="2"/>
            <w:tcBorders>
              <w:top w:val="single" w:color="auto" w:sz="4" w:space="0"/>
              <w:left w:val="single" w:color="auto" w:sz="4" w:space="0"/>
              <w:bottom w:val="single" w:color="auto" w:sz="4" w:space="0"/>
              <w:right w:val="single" w:color="auto" w:sz="4" w:space="0"/>
            </w:tcBorders>
          </w:tcPr>
          <w:p w:rsidRPr="00A34AE3" w:rsidR="00F95114" w:rsidP="009A56A6" w:rsidRDefault="00E03AF4" w14:paraId="7C3A2E49" w14:textId="3528B851">
            <w:pPr>
              <w:spacing w:after="200"/>
              <w:rPr>
                <w:rFonts w:ascii="Arial" w:hAnsi="Arial" w:cs="Arial" w:eastAsiaTheme="minorHAnsi"/>
                <w:szCs w:val="24"/>
              </w:rPr>
            </w:pPr>
            <w:r w:rsidRPr="00A34AE3">
              <w:rPr>
                <w:rFonts w:ascii="Arial" w:hAnsi="Arial" w:cs="Arial" w:eastAsiaTheme="minorHAnsi"/>
                <w:szCs w:val="24"/>
              </w:rPr>
              <w:t xml:space="preserve">Trevor Baker, </w:t>
            </w:r>
            <w:r w:rsidRPr="00A34AE3" w:rsidR="005D0B77">
              <w:rPr>
                <w:rFonts w:ascii="Arial" w:hAnsi="Arial" w:cs="Arial" w:eastAsiaTheme="minorHAnsi"/>
                <w:szCs w:val="24"/>
              </w:rPr>
              <w:t xml:space="preserve">David Blackwell, </w:t>
            </w:r>
            <w:r w:rsidRPr="00A34AE3" w:rsidR="00D07DCE">
              <w:rPr>
                <w:rFonts w:ascii="Arial" w:hAnsi="Arial" w:cs="Arial" w:eastAsiaTheme="minorHAnsi"/>
                <w:szCs w:val="24"/>
              </w:rPr>
              <w:t xml:space="preserve">Chris Britten, </w:t>
            </w:r>
            <w:r w:rsidRPr="00A34AE3" w:rsidR="00591674">
              <w:rPr>
                <w:rFonts w:ascii="Arial" w:hAnsi="Arial" w:cs="Arial" w:eastAsiaTheme="minorHAnsi"/>
                <w:szCs w:val="24"/>
              </w:rPr>
              <w:t>Ruth Butterworth,</w:t>
            </w:r>
            <w:r w:rsidRPr="00A34AE3" w:rsidR="00815678">
              <w:rPr>
                <w:rFonts w:ascii="Arial" w:hAnsi="Arial" w:cs="Arial" w:eastAsiaTheme="minorHAnsi"/>
                <w:szCs w:val="24"/>
              </w:rPr>
              <w:t xml:space="preserve"> </w:t>
            </w:r>
            <w:r w:rsidRPr="00A34AE3">
              <w:rPr>
                <w:rFonts w:ascii="Arial" w:hAnsi="Arial" w:cs="Arial" w:eastAsiaTheme="minorHAnsi"/>
                <w:szCs w:val="24"/>
              </w:rPr>
              <w:t>Peter Cate</w:t>
            </w:r>
            <w:r w:rsidRPr="00A34AE3" w:rsidR="00F95114">
              <w:rPr>
                <w:rFonts w:ascii="Arial" w:hAnsi="Arial" w:cs="Arial" w:eastAsiaTheme="minorHAnsi"/>
                <w:szCs w:val="24"/>
              </w:rPr>
              <w:t xml:space="preserve">, </w:t>
            </w:r>
            <w:r w:rsidRPr="00A34AE3" w:rsidR="00BA3D32">
              <w:rPr>
                <w:rFonts w:ascii="Arial" w:hAnsi="Arial" w:cs="Arial" w:eastAsiaTheme="minorHAnsi"/>
                <w:szCs w:val="24"/>
              </w:rPr>
              <w:t xml:space="preserve">Rhys Craven, </w:t>
            </w:r>
            <w:r w:rsidRPr="00A34AE3" w:rsidR="0078631C">
              <w:rPr>
                <w:rFonts w:ascii="Arial" w:hAnsi="Arial" w:cs="Arial" w:eastAsiaTheme="minorHAnsi"/>
                <w:szCs w:val="24"/>
              </w:rPr>
              <w:t xml:space="preserve">John Duxbury, </w:t>
            </w:r>
            <w:r w:rsidRPr="00A34AE3" w:rsidR="005451BF">
              <w:rPr>
                <w:rFonts w:ascii="Arial" w:hAnsi="Arial" w:cs="Arial" w:eastAsiaTheme="minorHAnsi"/>
                <w:szCs w:val="24"/>
              </w:rPr>
              <w:t xml:space="preserve">Tim Exell, </w:t>
            </w:r>
            <w:r w:rsidRPr="00A34AE3" w:rsidR="00BA3D32">
              <w:rPr>
                <w:rFonts w:ascii="Arial" w:hAnsi="Arial" w:cs="Arial" w:eastAsiaTheme="minorHAnsi"/>
                <w:szCs w:val="24"/>
              </w:rPr>
              <w:t xml:space="preserve">Cllr. Wendy Gilligan, </w:t>
            </w:r>
            <w:r w:rsidRPr="00A34AE3" w:rsidR="00290952">
              <w:rPr>
                <w:rFonts w:ascii="Arial" w:hAnsi="Arial" w:cs="Arial" w:eastAsiaTheme="minorHAnsi"/>
                <w:szCs w:val="24"/>
              </w:rPr>
              <w:t>Ty Golding</w:t>
            </w:r>
            <w:r w:rsidRPr="00A34AE3" w:rsidR="00491E3A">
              <w:rPr>
                <w:rFonts w:ascii="Arial" w:hAnsi="Arial" w:cs="Arial" w:eastAsiaTheme="minorHAnsi"/>
                <w:szCs w:val="24"/>
              </w:rPr>
              <w:t>,</w:t>
            </w:r>
            <w:r w:rsidRPr="00A34AE3" w:rsidR="003E4F13">
              <w:rPr>
                <w:rFonts w:ascii="Arial" w:hAnsi="Arial" w:cs="Arial" w:eastAsiaTheme="minorHAnsi"/>
                <w:szCs w:val="24"/>
              </w:rPr>
              <w:t xml:space="preserve"> </w:t>
            </w:r>
            <w:r w:rsidRPr="00A34AE3" w:rsidR="0078631C">
              <w:rPr>
                <w:rFonts w:ascii="Arial" w:hAnsi="Arial" w:cs="Arial" w:eastAsiaTheme="minorHAnsi"/>
                <w:szCs w:val="24"/>
              </w:rPr>
              <w:t xml:space="preserve">Sarah Jenkins, </w:t>
            </w:r>
            <w:r w:rsidRPr="00A34AE3" w:rsidR="003E4F13">
              <w:rPr>
                <w:rFonts w:ascii="Arial" w:hAnsi="Arial" w:cs="Arial" w:eastAsiaTheme="minorHAnsi"/>
                <w:szCs w:val="24"/>
              </w:rPr>
              <w:t>Rhodri Jones,</w:t>
            </w:r>
            <w:r w:rsidRPr="00A34AE3" w:rsidR="00491E3A">
              <w:rPr>
                <w:rFonts w:ascii="Arial" w:hAnsi="Arial" w:cs="Arial" w:eastAsiaTheme="minorHAnsi"/>
                <w:szCs w:val="24"/>
              </w:rPr>
              <w:t xml:space="preserve"> </w:t>
            </w:r>
            <w:r w:rsidRPr="00A34AE3" w:rsidR="007C166E">
              <w:rPr>
                <w:rFonts w:ascii="Arial" w:hAnsi="Arial" w:cs="Arial" w:eastAsiaTheme="minorHAnsi"/>
                <w:szCs w:val="24"/>
              </w:rPr>
              <w:t>Rhys</w:t>
            </w:r>
            <w:r w:rsidRPr="00A34AE3" w:rsidR="0070011F">
              <w:rPr>
                <w:rFonts w:ascii="Arial" w:hAnsi="Arial" w:cs="Arial" w:eastAsiaTheme="minorHAnsi"/>
                <w:szCs w:val="24"/>
              </w:rPr>
              <w:t xml:space="preserve"> Angell</w:t>
            </w:r>
            <w:r w:rsidRPr="00A34AE3" w:rsidR="007C166E">
              <w:rPr>
                <w:rFonts w:ascii="Arial" w:hAnsi="Arial" w:cs="Arial" w:eastAsiaTheme="minorHAnsi"/>
                <w:szCs w:val="24"/>
              </w:rPr>
              <w:t xml:space="preserve"> Jones</w:t>
            </w:r>
            <w:r w:rsidRPr="00A34AE3">
              <w:rPr>
                <w:rFonts w:ascii="Arial" w:hAnsi="Arial" w:cs="Arial" w:eastAsiaTheme="minorHAnsi"/>
                <w:szCs w:val="24"/>
              </w:rPr>
              <w:t xml:space="preserve">, James Mansfield, </w:t>
            </w:r>
            <w:r w:rsidRPr="00A34AE3" w:rsidR="0084393F">
              <w:rPr>
                <w:rFonts w:ascii="Arial" w:hAnsi="Arial" w:cs="Arial" w:eastAsiaTheme="minorHAnsi"/>
                <w:szCs w:val="24"/>
              </w:rPr>
              <w:t>Martin Price</w:t>
            </w:r>
            <w:r w:rsidRPr="00A34AE3" w:rsidR="00E52E5C">
              <w:rPr>
                <w:rFonts w:ascii="Arial" w:hAnsi="Arial" w:cs="Arial" w:eastAsiaTheme="minorHAnsi"/>
                <w:szCs w:val="24"/>
              </w:rPr>
              <w:t>, Innes Robinson</w:t>
            </w:r>
            <w:r w:rsidRPr="00A34AE3" w:rsidR="00201CD1">
              <w:rPr>
                <w:rFonts w:ascii="Arial" w:hAnsi="Arial" w:cs="Arial" w:eastAsiaTheme="minorHAnsi"/>
                <w:szCs w:val="24"/>
              </w:rPr>
              <w:t>, Debra Thomas</w:t>
            </w:r>
            <w:r w:rsidRPr="00A34AE3" w:rsidR="00E52E5C">
              <w:rPr>
                <w:rFonts w:ascii="Arial" w:hAnsi="Arial" w:cs="Arial" w:eastAsiaTheme="minorHAnsi"/>
                <w:szCs w:val="24"/>
              </w:rPr>
              <w:t>.</w:t>
            </w:r>
          </w:p>
          <w:p w:rsidRPr="00A34AE3" w:rsidR="009A56A6" w:rsidP="009A56A6" w:rsidRDefault="009A56A6" w14:paraId="1B0EC4E6" w14:textId="77777777">
            <w:pPr>
              <w:spacing w:after="200"/>
              <w:rPr>
                <w:rFonts w:ascii="Arial" w:hAnsi="Arial" w:cs="Arial"/>
                <w:b/>
                <w:szCs w:val="24"/>
              </w:rPr>
            </w:pPr>
          </w:p>
          <w:p w:rsidRPr="00A34AE3" w:rsidR="008211B8" w:rsidP="009A56A6" w:rsidRDefault="00201CD1" w14:paraId="4ADF13F6" w14:textId="46CB1F72">
            <w:pPr>
              <w:spacing w:after="200"/>
              <w:rPr>
                <w:rFonts w:ascii="Arial" w:hAnsi="Arial" w:cs="Arial"/>
                <w:szCs w:val="24"/>
              </w:rPr>
            </w:pPr>
            <w:r w:rsidRPr="00A34AE3">
              <w:rPr>
                <w:rFonts w:ascii="Arial" w:hAnsi="Arial" w:cs="Arial"/>
                <w:bCs/>
                <w:szCs w:val="24"/>
              </w:rPr>
              <w:t xml:space="preserve">Amanda Bennett, </w:t>
            </w:r>
            <w:r w:rsidRPr="00A34AE3" w:rsidR="0018769D">
              <w:rPr>
                <w:rFonts w:ascii="Arial" w:hAnsi="Arial" w:cs="Arial"/>
                <w:bCs/>
                <w:szCs w:val="24"/>
              </w:rPr>
              <w:t xml:space="preserve">Matt Bowmer, </w:t>
            </w:r>
            <w:r w:rsidRPr="00A34AE3" w:rsidR="00165C32">
              <w:rPr>
                <w:rFonts w:ascii="Arial" w:hAnsi="Arial" w:cs="Arial"/>
                <w:bCs/>
                <w:szCs w:val="24"/>
              </w:rPr>
              <w:t xml:space="preserve">Rachel Cox, Karen Dabrowski, </w:t>
            </w:r>
            <w:r w:rsidRPr="00A34AE3" w:rsidR="0087030E">
              <w:rPr>
                <w:rFonts w:ascii="Arial" w:hAnsi="Arial" w:cs="Arial"/>
                <w:bCs/>
                <w:szCs w:val="24"/>
              </w:rPr>
              <w:t xml:space="preserve">Elizabeth Jones, </w:t>
            </w:r>
            <w:r w:rsidRPr="00A34AE3" w:rsidR="00E03AF4">
              <w:rPr>
                <w:rFonts w:ascii="Arial" w:hAnsi="Arial" w:cs="Arial"/>
                <w:bCs/>
                <w:szCs w:val="24"/>
              </w:rPr>
              <w:t>Nicola Monckton</w:t>
            </w:r>
            <w:r w:rsidRPr="00A34AE3" w:rsidR="00D967C6">
              <w:rPr>
                <w:rFonts w:ascii="Arial" w:hAnsi="Arial" w:cs="Arial"/>
                <w:bCs/>
                <w:szCs w:val="24"/>
              </w:rPr>
              <w:t xml:space="preserve">, </w:t>
            </w:r>
            <w:r w:rsidRPr="00A34AE3" w:rsidR="0018769D">
              <w:rPr>
                <w:rFonts w:ascii="Arial" w:hAnsi="Arial" w:cs="Arial"/>
                <w:bCs/>
                <w:szCs w:val="24"/>
              </w:rPr>
              <w:t xml:space="preserve">Carolyn Tapscott, </w:t>
            </w:r>
            <w:r w:rsidRPr="00A34AE3" w:rsidR="00344F66">
              <w:rPr>
                <w:rFonts w:ascii="Arial" w:hAnsi="Arial" w:cs="Arial"/>
                <w:bCs/>
                <w:szCs w:val="24"/>
              </w:rPr>
              <w:t>Joanna Ware,</w:t>
            </w:r>
            <w:r w:rsidRPr="00A34AE3" w:rsidR="0018769D">
              <w:rPr>
                <w:rFonts w:ascii="Arial" w:hAnsi="Arial" w:cs="Arial"/>
                <w:bCs/>
                <w:szCs w:val="24"/>
              </w:rPr>
              <w:t xml:space="preserve"> Katy Williams</w:t>
            </w:r>
            <w:r w:rsidRPr="00A34AE3" w:rsidR="009231C5">
              <w:rPr>
                <w:rFonts w:ascii="Arial" w:hAnsi="Arial" w:cs="Arial"/>
                <w:bCs/>
                <w:szCs w:val="24"/>
              </w:rPr>
              <w:t>.</w:t>
            </w:r>
          </w:p>
        </w:tc>
      </w:tr>
      <w:tr w:rsidRPr="00413FC5" w:rsidR="001C6B0F" w:rsidTr="009A56A6" w14:paraId="5B855CBC" w14:textId="77777777">
        <w:trPr>
          <w:trHeight w:val="321"/>
        </w:trPr>
        <w:tc>
          <w:tcPr>
            <w:tcW w:w="2820" w:type="dxa"/>
            <w:gridSpan w:val="2"/>
            <w:tcBorders>
              <w:top w:val="single" w:color="auto" w:sz="4" w:space="0"/>
            </w:tcBorders>
          </w:tcPr>
          <w:p w:rsidRPr="00413FC5" w:rsidR="001C6B0F" w:rsidP="00EB6B08" w:rsidRDefault="001C6B0F" w14:paraId="028CBF2D" w14:textId="3AB3A658">
            <w:pPr>
              <w:rPr>
                <w:rFonts w:ascii="Arial" w:hAnsi="Arial" w:cs="Arial"/>
                <w:b/>
                <w:szCs w:val="24"/>
              </w:rPr>
            </w:pPr>
          </w:p>
        </w:tc>
        <w:tc>
          <w:tcPr>
            <w:tcW w:w="7528" w:type="dxa"/>
            <w:gridSpan w:val="2"/>
            <w:tcBorders>
              <w:top w:val="single" w:color="auto" w:sz="4" w:space="0"/>
            </w:tcBorders>
          </w:tcPr>
          <w:p w:rsidRPr="00A34AE3" w:rsidR="003667AC" w:rsidP="00CF3984" w:rsidRDefault="003667AC" w14:paraId="42B6025C" w14:textId="77777777">
            <w:pPr>
              <w:rPr>
                <w:rFonts w:ascii="Arial" w:hAnsi="Arial" w:cs="Arial"/>
                <w:szCs w:val="24"/>
              </w:rPr>
            </w:pPr>
          </w:p>
        </w:tc>
      </w:tr>
      <w:tr w:rsidRPr="00413FC5" w:rsidR="0053796E" w:rsidTr="000F5484" w14:paraId="251CBF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trPr>
        <w:tc>
          <w:tcPr>
            <w:tcW w:w="847" w:type="dxa"/>
          </w:tcPr>
          <w:p w:rsidRPr="00413FC5" w:rsidR="00EB6B08" w:rsidP="00306A94" w:rsidRDefault="00EB6B08" w14:paraId="264385EB" w14:textId="77777777">
            <w:pPr>
              <w:jc w:val="center"/>
              <w:rPr>
                <w:rFonts w:ascii="Arial" w:hAnsi="Arial" w:cs="Arial"/>
                <w:b/>
                <w:color w:val="000000"/>
                <w:szCs w:val="24"/>
              </w:rPr>
            </w:pPr>
          </w:p>
          <w:p w:rsidRPr="00413FC5" w:rsidR="00EB6B08" w:rsidP="00306A94" w:rsidRDefault="00C90C02" w14:paraId="07755840" w14:textId="77777777">
            <w:pPr>
              <w:jc w:val="center"/>
              <w:rPr>
                <w:rFonts w:ascii="Arial" w:hAnsi="Arial" w:cs="Arial"/>
                <w:b/>
                <w:color w:val="000000"/>
                <w:szCs w:val="24"/>
              </w:rPr>
            </w:pPr>
            <w:r w:rsidRPr="00413FC5">
              <w:rPr>
                <w:rFonts w:ascii="Arial" w:hAnsi="Arial" w:cs="Arial"/>
                <w:b/>
                <w:color w:val="000000"/>
                <w:szCs w:val="24"/>
              </w:rPr>
              <w:t>Item</w:t>
            </w:r>
          </w:p>
        </w:tc>
        <w:tc>
          <w:tcPr>
            <w:tcW w:w="1973" w:type="dxa"/>
          </w:tcPr>
          <w:p w:rsidRPr="00413FC5" w:rsidR="00EB6B08" w:rsidP="00B94179" w:rsidRDefault="00EB6B08" w14:paraId="3BC7347D" w14:textId="77777777">
            <w:pPr>
              <w:jc w:val="center"/>
              <w:rPr>
                <w:rFonts w:ascii="Arial" w:hAnsi="Arial" w:cs="Arial"/>
                <w:b/>
                <w:color w:val="000000"/>
                <w:szCs w:val="24"/>
              </w:rPr>
            </w:pPr>
          </w:p>
          <w:p w:rsidRPr="00413FC5" w:rsidR="00C90C02" w:rsidP="00B94179" w:rsidRDefault="00C90C02" w14:paraId="643583D0" w14:textId="77777777">
            <w:pPr>
              <w:jc w:val="center"/>
              <w:rPr>
                <w:rFonts w:ascii="Arial" w:hAnsi="Arial" w:cs="Arial"/>
                <w:b/>
                <w:color w:val="000000"/>
                <w:szCs w:val="24"/>
              </w:rPr>
            </w:pPr>
            <w:r w:rsidRPr="00413FC5">
              <w:rPr>
                <w:rFonts w:ascii="Arial" w:hAnsi="Arial" w:cs="Arial"/>
                <w:b/>
                <w:color w:val="000000"/>
                <w:szCs w:val="24"/>
              </w:rPr>
              <w:t>Issue</w:t>
            </w:r>
          </w:p>
        </w:tc>
        <w:tc>
          <w:tcPr>
            <w:tcW w:w="6252" w:type="dxa"/>
          </w:tcPr>
          <w:p w:rsidRPr="00A34AE3" w:rsidR="00EB6B08" w:rsidP="00306A94" w:rsidRDefault="00EB6B08" w14:paraId="740EABAF" w14:textId="77777777">
            <w:pPr>
              <w:jc w:val="center"/>
              <w:rPr>
                <w:rFonts w:ascii="Arial" w:hAnsi="Arial" w:cs="Arial"/>
                <w:b/>
                <w:color w:val="000000"/>
                <w:szCs w:val="24"/>
              </w:rPr>
            </w:pPr>
          </w:p>
          <w:p w:rsidRPr="00A34AE3" w:rsidR="00C90C02" w:rsidP="00C90C02" w:rsidRDefault="00C90C02" w14:paraId="71DD52B4" w14:textId="77777777">
            <w:pPr>
              <w:jc w:val="center"/>
              <w:rPr>
                <w:rFonts w:ascii="Arial" w:hAnsi="Arial" w:cs="Arial"/>
                <w:b/>
                <w:color w:val="000000"/>
                <w:szCs w:val="24"/>
              </w:rPr>
            </w:pPr>
            <w:r w:rsidRPr="00A34AE3">
              <w:rPr>
                <w:rFonts w:ascii="Arial" w:hAnsi="Arial" w:cs="Arial"/>
                <w:b/>
                <w:color w:val="000000"/>
                <w:szCs w:val="24"/>
              </w:rPr>
              <w:t>Discussion</w:t>
            </w:r>
          </w:p>
        </w:tc>
        <w:tc>
          <w:tcPr>
            <w:tcW w:w="1276" w:type="dxa"/>
          </w:tcPr>
          <w:p w:rsidRPr="00413FC5" w:rsidR="00EB6B08" w:rsidP="00C90C02" w:rsidRDefault="00EB6B08" w14:paraId="52BAC697" w14:textId="77777777">
            <w:pPr>
              <w:rPr>
                <w:rFonts w:ascii="Arial" w:hAnsi="Arial" w:cs="Arial"/>
                <w:b/>
                <w:color w:val="000000"/>
                <w:szCs w:val="24"/>
              </w:rPr>
            </w:pPr>
          </w:p>
          <w:p w:rsidRPr="00413FC5" w:rsidR="00EB6B08" w:rsidP="000922ED" w:rsidRDefault="00C90C02" w14:paraId="62616ACA" w14:textId="77777777">
            <w:pPr>
              <w:jc w:val="center"/>
              <w:rPr>
                <w:rFonts w:ascii="Arial" w:hAnsi="Arial" w:cs="Arial"/>
                <w:b/>
                <w:color w:val="000000"/>
                <w:szCs w:val="24"/>
              </w:rPr>
            </w:pPr>
            <w:r w:rsidRPr="00413FC5">
              <w:rPr>
                <w:rFonts w:ascii="Arial" w:hAnsi="Arial" w:cs="Arial"/>
                <w:b/>
                <w:color w:val="000000"/>
                <w:szCs w:val="24"/>
              </w:rPr>
              <w:t xml:space="preserve">Action </w:t>
            </w:r>
          </w:p>
          <w:p w:rsidRPr="00413FC5" w:rsidR="000922ED" w:rsidP="000922ED" w:rsidRDefault="000922ED" w14:paraId="4E4AC2B7" w14:textId="77777777">
            <w:pPr>
              <w:jc w:val="center"/>
              <w:rPr>
                <w:rFonts w:ascii="Arial" w:hAnsi="Arial" w:cs="Arial"/>
                <w:b/>
                <w:color w:val="000000"/>
                <w:szCs w:val="24"/>
              </w:rPr>
            </w:pPr>
          </w:p>
        </w:tc>
      </w:tr>
      <w:tr w:rsidRPr="00413FC5" w:rsidR="0053796E" w:rsidTr="000F5484" w14:paraId="0BF95B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dxa"/>
          </w:tcPr>
          <w:p w:rsidRPr="00413FC5" w:rsidR="00EB6B08" w:rsidP="00D026D0" w:rsidRDefault="00F97EE2" w14:paraId="5AEE1CC1" w14:textId="77777777">
            <w:pPr>
              <w:spacing w:line="276" w:lineRule="auto"/>
              <w:jc w:val="both"/>
              <w:rPr>
                <w:rFonts w:ascii="Arial" w:hAnsi="Arial" w:cs="Arial"/>
                <w:color w:val="000000"/>
                <w:szCs w:val="24"/>
              </w:rPr>
            </w:pPr>
            <w:r w:rsidRPr="00413FC5">
              <w:rPr>
                <w:rFonts w:ascii="Arial" w:hAnsi="Arial" w:cs="Arial"/>
                <w:color w:val="000000"/>
                <w:szCs w:val="24"/>
              </w:rPr>
              <w:t>1.</w:t>
            </w:r>
          </w:p>
        </w:tc>
        <w:tc>
          <w:tcPr>
            <w:tcW w:w="1973" w:type="dxa"/>
          </w:tcPr>
          <w:p w:rsidRPr="00046801" w:rsidR="002F1FAA" w:rsidP="00D026D0" w:rsidRDefault="00F97EE2" w14:paraId="7BD1F459" w14:textId="617545C0">
            <w:pPr>
              <w:spacing w:line="276" w:lineRule="auto"/>
              <w:rPr>
                <w:rFonts w:ascii="Arial" w:hAnsi="Arial" w:cs="Arial"/>
                <w:color w:val="000000"/>
                <w:szCs w:val="24"/>
              </w:rPr>
            </w:pPr>
            <w:r w:rsidRPr="00046801">
              <w:rPr>
                <w:rFonts w:ascii="Arial" w:hAnsi="Arial" w:cs="Arial"/>
                <w:color w:val="000000"/>
                <w:szCs w:val="24"/>
              </w:rPr>
              <w:t xml:space="preserve">Welcome &amp; </w:t>
            </w:r>
            <w:r w:rsidRPr="00046801" w:rsidR="00AD3398">
              <w:rPr>
                <w:rFonts w:ascii="Arial" w:hAnsi="Arial" w:cs="Arial"/>
                <w:color w:val="000000"/>
                <w:szCs w:val="24"/>
              </w:rPr>
              <w:t>a</w:t>
            </w:r>
            <w:r w:rsidRPr="00046801">
              <w:rPr>
                <w:rFonts w:ascii="Arial" w:hAnsi="Arial" w:cs="Arial"/>
                <w:color w:val="000000"/>
                <w:szCs w:val="24"/>
              </w:rPr>
              <w:t>pologies</w:t>
            </w:r>
          </w:p>
        </w:tc>
        <w:tc>
          <w:tcPr>
            <w:tcW w:w="6252" w:type="dxa"/>
          </w:tcPr>
          <w:p w:rsidRPr="00A34AE3" w:rsidR="003548A2" w:rsidP="00D026D0" w:rsidRDefault="003548A2" w14:paraId="3945CD47" w14:textId="2FBD1DBC">
            <w:pPr>
              <w:spacing w:line="276" w:lineRule="auto"/>
              <w:jc w:val="both"/>
              <w:rPr>
                <w:rFonts w:ascii="Arial" w:hAnsi="Arial" w:cs="Arial"/>
                <w:color w:val="000000"/>
                <w:szCs w:val="24"/>
              </w:rPr>
            </w:pPr>
            <w:r w:rsidRPr="00A34AE3">
              <w:rPr>
                <w:rFonts w:ascii="Arial" w:hAnsi="Arial" w:cs="Arial"/>
                <w:color w:val="000000"/>
                <w:szCs w:val="24"/>
              </w:rPr>
              <w:t>Dave Blackwell has stepped down from the position of Chair.  Debra Thomas</w:t>
            </w:r>
            <w:r w:rsidRPr="00A34AE3" w:rsidR="0078554A">
              <w:rPr>
                <w:rFonts w:ascii="Arial" w:hAnsi="Arial" w:cs="Arial"/>
                <w:color w:val="000000"/>
                <w:szCs w:val="24"/>
              </w:rPr>
              <w:t xml:space="preserve"> was elected as the new Chair.</w:t>
            </w:r>
          </w:p>
          <w:p w:rsidRPr="00A34AE3" w:rsidR="0087030E" w:rsidP="00D026D0" w:rsidRDefault="0087030E" w14:paraId="04B12919" w14:textId="77777777">
            <w:pPr>
              <w:spacing w:line="276" w:lineRule="auto"/>
              <w:jc w:val="both"/>
              <w:rPr>
                <w:rFonts w:ascii="Arial" w:hAnsi="Arial" w:cs="Arial"/>
                <w:color w:val="000000"/>
                <w:szCs w:val="24"/>
              </w:rPr>
            </w:pPr>
          </w:p>
          <w:p w:rsidRPr="00A34AE3" w:rsidR="00A13381" w:rsidP="00D026D0" w:rsidRDefault="00A13381" w14:paraId="4C940575" w14:textId="0052A14C">
            <w:pPr>
              <w:spacing w:line="276" w:lineRule="auto"/>
              <w:jc w:val="both"/>
              <w:rPr>
                <w:rFonts w:ascii="Arial" w:hAnsi="Arial" w:cs="Arial"/>
                <w:color w:val="000000"/>
                <w:szCs w:val="24"/>
              </w:rPr>
            </w:pPr>
            <w:r w:rsidRPr="00A34AE3">
              <w:rPr>
                <w:rFonts w:ascii="Arial" w:hAnsi="Arial" w:cs="Arial"/>
                <w:color w:val="000000"/>
                <w:szCs w:val="24"/>
              </w:rPr>
              <w:t>Welcome from the Chair.</w:t>
            </w:r>
          </w:p>
          <w:p w:rsidRPr="00A34AE3" w:rsidR="00A13381" w:rsidP="00D026D0" w:rsidRDefault="00A13381" w14:paraId="642C21DE" w14:textId="77777777">
            <w:pPr>
              <w:spacing w:line="276" w:lineRule="auto"/>
              <w:jc w:val="both"/>
              <w:rPr>
                <w:rFonts w:ascii="Arial" w:hAnsi="Arial" w:cs="Arial"/>
                <w:color w:val="000000"/>
                <w:szCs w:val="24"/>
              </w:rPr>
            </w:pPr>
          </w:p>
          <w:p w:rsidRPr="00A34AE3" w:rsidR="00E03AF4" w:rsidP="00D026D0" w:rsidRDefault="00E03AF4" w14:paraId="4A5F307D" w14:textId="1B8881C3">
            <w:pPr>
              <w:spacing w:line="276" w:lineRule="auto"/>
              <w:jc w:val="both"/>
              <w:rPr>
                <w:rFonts w:ascii="Arial" w:hAnsi="Arial" w:cs="Arial"/>
                <w:color w:val="000000"/>
                <w:szCs w:val="24"/>
              </w:rPr>
            </w:pPr>
            <w:r w:rsidRPr="00A34AE3">
              <w:rPr>
                <w:rFonts w:ascii="Arial" w:hAnsi="Arial" w:cs="Arial"/>
                <w:color w:val="000000"/>
                <w:szCs w:val="24"/>
              </w:rPr>
              <w:t>Apologies received from</w:t>
            </w:r>
          </w:p>
          <w:p w:rsidRPr="00A34AE3" w:rsidR="00265C58" w:rsidP="00742AB4" w:rsidRDefault="00742AB4" w14:paraId="4097EB2D" w14:textId="736A3EEB">
            <w:pPr>
              <w:spacing w:line="276" w:lineRule="auto"/>
              <w:jc w:val="both"/>
              <w:rPr>
                <w:rFonts w:ascii="Arial" w:hAnsi="Arial" w:cs="Arial"/>
                <w:color w:val="000000"/>
                <w:szCs w:val="24"/>
              </w:rPr>
            </w:pPr>
            <w:r w:rsidRPr="00A34AE3">
              <w:rPr>
                <w:rFonts w:ascii="Arial" w:hAnsi="Arial" w:cs="Arial"/>
                <w:color w:val="000000"/>
                <w:szCs w:val="24"/>
              </w:rPr>
              <w:t xml:space="preserve">Cllr Rhiannon Birch and </w:t>
            </w:r>
            <w:r w:rsidRPr="00A34AE3" w:rsidR="00937CF5">
              <w:rPr>
                <w:rFonts w:ascii="Arial" w:hAnsi="Arial" w:cs="Arial"/>
                <w:color w:val="000000"/>
                <w:szCs w:val="24"/>
              </w:rPr>
              <w:t>Lucy Barrowclough.</w:t>
            </w:r>
          </w:p>
        </w:tc>
        <w:tc>
          <w:tcPr>
            <w:tcW w:w="1276" w:type="dxa"/>
          </w:tcPr>
          <w:p w:rsidRPr="00413FC5" w:rsidR="003E0C5F" w:rsidP="00D026D0" w:rsidRDefault="003E0C5F" w14:paraId="1F25E61B" w14:textId="77777777">
            <w:pPr>
              <w:spacing w:line="276" w:lineRule="auto"/>
              <w:jc w:val="both"/>
              <w:rPr>
                <w:rFonts w:ascii="Arial" w:hAnsi="Arial" w:cs="Arial"/>
                <w:color w:val="000000"/>
                <w:szCs w:val="24"/>
              </w:rPr>
            </w:pPr>
          </w:p>
        </w:tc>
      </w:tr>
      <w:tr w:rsidRPr="00413FC5" w:rsidR="0053796E" w:rsidTr="000F5484" w14:paraId="05275D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dxa"/>
          </w:tcPr>
          <w:p w:rsidRPr="00413FC5" w:rsidR="00F97EE2" w:rsidP="00D026D0" w:rsidRDefault="00D82D7F" w14:paraId="783BC27D" w14:textId="5D910CCC">
            <w:pPr>
              <w:spacing w:line="276" w:lineRule="auto"/>
              <w:jc w:val="both"/>
              <w:rPr>
                <w:rFonts w:ascii="Arial" w:hAnsi="Arial" w:cs="Arial"/>
                <w:color w:val="000000"/>
                <w:szCs w:val="24"/>
              </w:rPr>
            </w:pPr>
            <w:r w:rsidRPr="00413FC5">
              <w:rPr>
                <w:rFonts w:ascii="Arial" w:hAnsi="Arial" w:cs="Arial"/>
                <w:color w:val="000000"/>
                <w:szCs w:val="24"/>
              </w:rPr>
              <w:t>2</w:t>
            </w:r>
            <w:r w:rsidRPr="00413FC5" w:rsidR="00674D81">
              <w:rPr>
                <w:rFonts w:ascii="Arial" w:hAnsi="Arial" w:cs="Arial"/>
                <w:color w:val="000000"/>
                <w:szCs w:val="24"/>
              </w:rPr>
              <w:t>.</w:t>
            </w:r>
          </w:p>
        </w:tc>
        <w:tc>
          <w:tcPr>
            <w:tcW w:w="1973" w:type="dxa"/>
          </w:tcPr>
          <w:p w:rsidRPr="00413FC5" w:rsidR="00F97EE2" w:rsidP="00D026D0" w:rsidRDefault="00EC7700" w14:paraId="27A1214F" w14:textId="77777777">
            <w:pPr>
              <w:spacing w:line="276" w:lineRule="auto"/>
              <w:rPr>
                <w:rFonts w:ascii="Arial" w:hAnsi="Arial" w:cs="Arial"/>
                <w:color w:val="000000"/>
                <w:szCs w:val="24"/>
              </w:rPr>
            </w:pPr>
            <w:r w:rsidRPr="00413FC5">
              <w:rPr>
                <w:rFonts w:ascii="Arial" w:hAnsi="Arial" w:cs="Arial"/>
                <w:color w:val="000000"/>
                <w:szCs w:val="24"/>
              </w:rPr>
              <w:t>Minutes</w:t>
            </w:r>
            <w:r w:rsidRPr="00413FC5" w:rsidR="007C166E">
              <w:rPr>
                <w:rFonts w:ascii="Arial" w:hAnsi="Arial" w:cs="Arial"/>
                <w:color w:val="000000"/>
                <w:szCs w:val="24"/>
              </w:rPr>
              <w:t xml:space="preserve"> of previous meeting </w:t>
            </w:r>
          </w:p>
          <w:p w:rsidRPr="00413FC5" w:rsidR="009514AE" w:rsidP="00D026D0" w:rsidRDefault="009514AE" w14:paraId="6B879CC1" w14:textId="77777777">
            <w:pPr>
              <w:spacing w:line="276" w:lineRule="auto"/>
              <w:rPr>
                <w:rFonts w:ascii="Arial" w:hAnsi="Arial" w:cs="Arial"/>
                <w:color w:val="000000"/>
                <w:szCs w:val="24"/>
              </w:rPr>
            </w:pPr>
          </w:p>
          <w:p w:rsidRPr="00413FC5" w:rsidR="00903946" w:rsidP="00D026D0" w:rsidRDefault="00903946" w14:paraId="4C9575C6" w14:textId="77777777">
            <w:pPr>
              <w:spacing w:line="276" w:lineRule="auto"/>
              <w:rPr>
                <w:rFonts w:ascii="Arial" w:hAnsi="Arial" w:cs="Arial"/>
                <w:color w:val="000000"/>
                <w:szCs w:val="24"/>
              </w:rPr>
            </w:pPr>
            <w:r w:rsidRPr="00413FC5">
              <w:rPr>
                <w:rFonts w:ascii="Arial" w:hAnsi="Arial" w:cs="Arial"/>
                <w:color w:val="000000"/>
                <w:szCs w:val="24"/>
              </w:rPr>
              <w:t>Matters arising</w:t>
            </w:r>
          </w:p>
        </w:tc>
        <w:tc>
          <w:tcPr>
            <w:tcW w:w="6252" w:type="dxa"/>
          </w:tcPr>
          <w:p w:rsidRPr="002B61EE" w:rsidR="009721C3" w:rsidP="00D026D0" w:rsidRDefault="0087030E" w14:paraId="1CD408DF" w14:textId="72BE262A">
            <w:pPr>
              <w:spacing w:line="276" w:lineRule="auto"/>
              <w:jc w:val="both"/>
              <w:rPr>
                <w:rFonts w:ascii="Arial" w:hAnsi="Arial" w:cs="Arial"/>
                <w:color w:val="000000"/>
                <w:szCs w:val="24"/>
              </w:rPr>
            </w:pPr>
            <w:r w:rsidRPr="002B61EE">
              <w:rPr>
                <w:rFonts w:ascii="Arial" w:hAnsi="Arial" w:cs="Arial"/>
                <w:color w:val="000000"/>
                <w:szCs w:val="24"/>
              </w:rPr>
              <w:t>The minutes from the last meeting were a</w:t>
            </w:r>
            <w:r w:rsidRPr="002B61EE" w:rsidR="00770D54">
              <w:rPr>
                <w:rFonts w:ascii="Arial" w:hAnsi="Arial" w:cs="Arial"/>
                <w:color w:val="000000"/>
                <w:szCs w:val="24"/>
              </w:rPr>
              <w:t xml:space="preserve">greed as </w:t>
            </w:r>
            <w:r w:rsidRPr="002B61EE" w:rsidR="004E158A">
              <w:rPr>
                <w:rFonts w:ascii="Arial" w:hAnsi="Arial" w:cs="Arial"/>
                <w:color w:val="000000"/>
                <w:szCs w:val="24"/>
              </w:rPr>
              <w:t>accurate.</w:t>
            </w:r>
          </w:p>
          <w:p w:rsidR="007A62C2" w:rsidP="00D026D0" w:rsidRDefault="007A62C2" w14:paraId="0D65019F" w14:textId="77777777">
            <w:pPr>
              <w:spacing w:line="276" w:lineRule="auto"/>
              <w:jc w:val="both"/>
              <w:rPr>
                <w:rFonts w:ascii="Arial" w:hAnsi="Arial" w:cs="Arial"/>
                <w:color w:val="000000"/>
                <w:szCs w:val="24"/>
              </w:rPr>
            </w:pPr>
          </w:p>
          <w:p w:rsidRPr="002B61EE" w:rsidR="00B91BE9" w:rsidP="00D026D0" w:rsidRDefault="00B91BE9" w14:paraId="5B07CAAB" w14:textId="4163B310">
            <w:pPr>
              <w:spacing w:line="276" w:lineRule="auto"/>
              <w:jc w:val="both"/>
              <w:rPr>
                <w:rFonts w:ascii="Arial" w:hAnsi="Arial" w:cs="Arial"/>
                <w:color w:val="000000"/>
                <w:szCs w:val="24"/>
              </w:rPr>
            </w:pPr>
          </w:p>
          <w:p w:rsidR="00675562" w:rsidP="0087030E" w:rsidRDefault="000D4EEB" w14:paraId="17C7F804" w14:textId="3AAF3FE4">
            <w:pPr>
              <w:spacing w:line="276" w:lineRule="auto"/>
              <w:jc w:val="both"/>
              <w:rPr>
                <w:rFonts w:ascii="Arial" w:hAnsi="Arial" w:cs="Arial"/>
                <w:color w:val="000000"/>
                <w:szCs w:val="24"/>
              </w:rPr>
            </w:pPr>
            <w:r>
              <w:rPr>
                <w:rFonts w:ascii="Arial" w:hAnsi="Arial" w:cs="Arial"/>
                <w:b/>
                <w:bCs/>
                <w:color w:val="000000"/>
                <w:szCs w:val="24"/>
              </w:rPr>
              <w:t xml:space="preserve">Starts </w:t>
            </w:r>
            <w:r w:rsidR="00B14A13">
              <w:rPr>
                <w:rFonts w:ascii="Arial" w:hAnsi="Arial" w:cs="Arial"/>
                <w:b/>
                <w:bCs/>
                <w:color w:val="000000"/>
                <w:szCs w:val="24"/>
              </w:rPr>
              <w:t>W</w:t>
            </w:r>
            <w:r>
              <w:rPr>
                <w:rFonts w:ascii="Arial" w:hAnsi="Arial" w:cs="Arial"/>
                <w:b/>
                <w:bCs/>
                <w:color w:val="000000"/>
                <w:szCs w:val="24"/>
              </w:rPr>
              <w:t>ell scrutiny committee representative</w:t>
            </w:r>
            <w:r w:rsidR="00B91BE9">
              <w:rPr>
                <w:rFonts w:ascii="Arial" w:hAnsi="Arial" w:cs="Arial"/>
                <w:color w:val="000000"/>
                <w:szCs w:val="24"/>
              </w:rPr>
              <w:t xml:space="preserve"> – </w:t>
            </w:r>
            <w:r>
              <w:rPr>
                <w:rFonts w:ascii="Arial" w:hAnsi="Arial" w:cs="Arial"/>
                <w:color w:val="000000"/>
                <w:szCs w:val="24"/>
              </w:rPr>
              <w:t xml:space="preserve">Cllr. Wendy Gilligan </w:t>
            </w:r>
            <w:r w:rsidR="00A461B6">
              <w:rPr>
                <w:rFonts w:ascii="Arial" w:hAnsi="Arial" w:cs="Arial"/>
                <w:color w:val="000000"/>
                <w:szCs w:val="24"/>
              </w:rPr>
              <w:t>has joined the Budget Forum.</w:t>
            </w:r>
          </w:p>
          <w:p w:rsidR="006A4651" w:rsidP="0087030E" w:rsidRDefault="006A4651" w14:paraId="313C6F11" w14:textId="77777777">
            <w:pPr>
              <w:spacing w:line="276" w:lineRule="auto"/>
              <w:jc w:val="both"/>
              <w:rPr>
                <w:rFonts w:ascii="Arial" w:hAnsi="Arial" w:cs="Arial"/>
                <w:color w:val="000000"/>
                <w:szCs w:val="24"/>
              </w:rPr>
            </w:pPr>
          </w:p>
          <w:p w:rsidR="00A461B6" w:rsidP="00A461B6" w:rsidRDefault="00A461B6" w14:paraId="0BE532C9" w14:textId="5E2DD749">
            <w:pPr>
              <w:spacing w:line="276" w:lineRule="auto"/>
              <w:jc w:val="both"/>
              <w:rPr>
                <w:rFonts w:ascii="Arial" w:hAnsi="Arial" w:cs="Arial"/>
                <w:color w:val="000000"/>
                <w:szCs w:val="24"/>
              </w:rPr>
            </w:pPr>
            <w:r>
              <w:rPr>
                <w:rFonts w:ascii="Arial" w:hAnsi="Arial" w:cs="Arial"/>
                <w:b/>
                <w:bCs/>
                <w:color w:val="000000"/>
                <w:szCs w:val="24"/>
              </w:rPr>
              <w:t>Schools’ benchmarking</w:t>
            </w:r>
            <w:r>
              <w:rPr>
                <w:rFonts w:ascii="Arial" w:hAnsi="Arial" w:cs="Arial"/>
                <w:color w:val="000000"/>
                <w:szCs w:val="24"/>
              </w:rPr>
              <w:t xml:space="preserve"> – </w:t>
            </w:r>
            <w:r w:rsidR="00E35989">
              <w:rPr>
                <w:rFonts w:ascii="Arial" w:hAnsi="Arial" w:cs="Arial"/>
                <w:color w:val="000000"/>
                <w:szCs w:val="24"/>
              </w:rPr>
              <w:t>Covered as a</w:t>
            </w:r>
            <w:r>
              <w:rPr>
                <w:rFonts w:ascii="Arial" w:hAnsi="Arial" w:cs="Arial"/>
                <w:color w:val="000000"/>
                <w:szCs w:val="24"/>
              </w:rPr>
              <w:t>n agenda</w:t>
            </w:r>
            <w:r w:rsidR="00E35989">
              <w:rPr>
                <w:rFonts w:ascii="Arial" w:hAnsi="Arial" w:cs="Arial"/>
                <w:color w:val="000000"/>
                <w:szCs w:val="24"/>
              </w:rPr>
              <w:t xml:space="preserve"> item</w:t>
            </w:r>
            <w:r w:rsidR="00E70C66">
              <w:rPr>
                <w:rFonts w:ascii="Arial" w:hAnsi="Arial" w:cs="Arial"/>
                <w:color w:val="000000"/>
                <w:szCs w:val="24"/>
              </w:rPr>
              <w:t>.</w:t>
            </w:r>
          </w:p>
          <w:p w:rsidR="00A461B6" w:rsidP="0087030E" w:rsidRDefault="00A461B6" w14:paraId="08E31D3C" w14:textId="77777777">
            <w:pPr>
              <w:spacing w:line="276" w:lineRule="auto"/>
              <w:jc w:val="both"/>
              <w:rPr>
                <w:rFonts w:ascii="Arial" w:hAnsi="Arial" w:cs="Arial"/>
                <w:color w:val="000000"/>
                <w:szCs w:val="24"/>
              </w:rPr>
            </w:pPr>
          </w:p>
          <w:p w:rsidR="006A4651" w:rsidP="0087030E" w:rsidRDefault="006A4651" w14:paraId="4F88E7A0" w14:textId="41C9D9F4">
            <w:pPr>
              <w:spacing w:line="276" w:lineRule="auto"/>
              <w:jc w:val="both"/>
              <w:rPr>
                <w:rFonts w:ascii="Arial" w:hAnsi="Arial" w:cs="Arial"/>
                <w:color w:val="000000"/>
                <w:szCs w:val="24"/>
              </w:rPr>
            </w:pPr>
            <w:r w:rsidRPr="00BC48BF">
              <w:rPr>
                <w:rFonts w:ascii="Arial" w:hAnsi="Arial" w:cs="Arial"/>
                <w:b/>
                <w:bCs/>
                <w:color w:val="000000"/>
                <w:szCs w:val="24"/>
              </w:rPr>
              <w:t>Mainstream school funding formula review group</w:t>
            </w:r>
            <w:r>
              <w:rPr>
                <w:rFonts w:ascii="Arial" w:hAnsi="Arial" w:cs="Arial"/>
                <w:color w:val="000000"/>
                <w:szCs w:val="24"/>
              </w:rPr>
              <w:t xml:space="preserve"> </w:t>
            </w:r>
            <w:r w:rsidR="00BC48BF">
              <w:rPr>
                <w:rFonts w:ascii="Arial" w:hAnsi="Arial" w:cs="Arial"/>
                <w:color w:val="000000"/>
                <w:szCs w:val="24"/>
              </w:rPr>
              <w:t>–</w:t>
            </w:r>
            <w:r>
              <w:rPr>
                <w:rFonts w:ascii="Arial" w:hAnsi="Arial" w:cs="Arial"/>
                <w:color w:val="000000"/>
                <w:szCs w:val="24"/>
              </w:rPr>
              <w:t xml:space="preserve"> </w:t>
            </w:r>
            <w:r w:rsidR="00E35989">
              <w:rPr>
                <w:rFonts w:ascii="Arial" w:hAnsi="Arial" w:cs="Arial"/>
                <w:color w:val="000000"/>
                <w:szCs w:val="24"/>
              </w:rPr>
              <w:t>Covered as an</w:t>
            </w:r>
            <w:r w:rsidR="00046801">
              <w:rPr>
                <w:rFonts w:ascii="Arial" w:hAnsi="Arial" w:cs="Arial"/>
                <w:color w:val="000000"/>
                <w:szCs w:val="24"/>
              </w:rPr>
              <w:t xml:space="preserve"> agenda</w:t>
            </w:r>
            <w:r w:rsidR="00E35989">
              <w:rPr>
                <w:rFonts w:ascii="Arial" w:hAnsi="Arial" w:cs="Arial"/>
                <w:color w:val="000000"/>
                <w:szCs w:val="24"/>
              </w:rPr>
              <w:t xml:space="preserve"> item.</w:t>
            </w:r>
          </w:p>
          <w:p w:rsidR="00EB7663" w:rsidP="0087030E" w:rsidRDefault="00EB7663" w14:paraId="3C41827D" w14:textId="77777777">
            <w:pPr>
              <w:spacing w:line="276" w:lineRule="auto"/>
              <w:jc w:val="both"/>
              <w:rPr>
                <w:rFonts w:ascii="Arial" w:hAnsi="Arial" w:cs="Arial"/>
                <w:color w:val="000000"/>
                <w:szCs w:val="24"/>
              </w:rPr>
            </w:pPr>
          </w:p>
          <w:p w:rsidR="00EB7663" w:rsidP="0087030E" w:rsidRDefault="00EB7663" w14:paraId="4FDA3EA3" w14:textId="7EC7589C">
            <w:pPr>
              <w:spacing w:line="276" w:lineRule="auto"/>
              <w:jc w:val="both"/>
              <w:rPr>
                <w:rFonts w:ascii="Arial" w:hAnsi="Arial" w:cs="Arial"/>
                <w:color w:val="000000"/>
                <w:szCs w:val="24"/>
              </w:rPr>
            </w:pPr>
            <w:r w:rsidRPr="00E35989">
              <w:rPr>
                <w:rFonts w:ascii="Arial" w:hAnsi="Arial" w:cs="Arial"/>
                <w:b/>
                <w:bCs/>
                <w:color w:val="000000"/>
                <w:szCs w:val="24"/>
              </w:rPr>
              <w:t xml:space="preserve">Formula to allocate teachers </w:t>
            </w:r>
            <w:r w:rsidRPr="00E35989" w:rsidR="00E35989">
              <w:rPr>
                <w:rFonts w:ascii="Arial" w:hAnsi="Arial" w:cs="Arial"/>
                <w:b/>
                <w:bCs/>
                <w:color w:val="000000"/>
                <w:szCs w:val="24"/>
              </w:rPr>
              <w:t>p</w:t>
            </w:r>
            <w:r w:rsidRPr="00E35989">
              <w:rPr>
                <w:rFonts w:ascii="Arial" w:hAnsi="Arial" w:cs="Arial"/>
                <w:b/>
                <w:bCs/>
                <w:color w:val="000000"/>
                <w:szCs w:val="24"/>
              </w:rPr>
              <w:t>ay grant</w:t>
            </w:r>
            <w:r>
              <w:rPr>
                <w:rFonts w:ascii="Arial" w:hAnsi="Arial" w:cs="Arial"/>
                <w:color w:val="000000"/>
                <w:szCs w:val="24"/>
              </w:rPr>
              <w:t xml:space="preserve"> </w:t>
            </w:r>
            <w:r w:rsidR="00E35989">
              <w:rPr>
                <w:rFonts w:ascii="Arial" w:hAnsi="Arial" w:cs="Arial"/>
                <w:color w:val="000000"/>
                <w:szCs w:val="24"/>
              </w:rPr>
              <w:t>–</w:t>
            </w:r>
            <w:r>
              <w:rPr>
                <w:rFonts w:ascii="Arial" w:hAnsi="Arial" w:cs="Arial"/>
                <w:color w:val="000000"/>
                <w:szCs w:val="24"/>
              </w:rPr>
              <w:t xml:space="preserve"> </w:t>
            </w:r>
            <w:r w:rsidR="00E35989">
              <w:rPr>
                <w:rFonts w:ascii="Arial" w:hAnsi="Arial" w:cs="Arial"/>
                <w:color w:val="000000"/>
                <w:szCs w:val="24"/>
              </w:rPr>
              <w:t>Covered on the agenda under the grants section.</w:t>
            </w:r>
          </w:p>
          <w:p w:rsidRPr="00851AAF" w:rsidR="00B91BE9" w:rsidP="0087030E" w:rsidRDefault="00B91BE9" w14:paraId="5AD054CB" w14:textId="2C0992BB">
            <w:pPr>
              <w:spacing w:line="276" w:lineRule="auto"/>
              <w:jc w:val="both"/>
              <w:rPr>
                <w:rFonts w:ascii="Arial" w:hAnsi="Arial" w:cs="Arial"/>
                <w:color w:val="000000"/>
                <w:szCs w:val="24"/>
              </w:rPr>
            </w:pPr>
          </w:p>
        </w:tc>
        <w:tc>
          <w:tcPr>
            <w:tcW w:w="1276" w:type="dxa"/>
          </w:tcPr>
          <w:p w:rsidRPr="00413FC5" w:rsidR="00F97EE2" w:rsidP="00D026D0" w:rsidRDefault="00F97EE2" w14:paraId="0551DA00" w14:textId="77777777">
            <w:pPr>
              <w:spacing w:line="276" w:lineRule="auto"/>
              <w:jc w:val="both"/>
              <w:rPr>
                <w:rFonts w:ascii="Arial" w:hAnsi="Arial" w:cs="Arial"/>
                <w:color w:val="000000"/>
                <w:szCs w:val="24"/>
              </w:rPr>
            </w:pPr>
          </w:p>
          <w:p w:rsidRPr="00413FC5" w:rsidR="00513859" w:rsidP="00D026D0" w:rsidRDefault="00513859" w14:paraId="3024E04F" w14:textId="77777777">
            <w:pPr>
              <w:spacing w:line="276" w:lineRule="auto"/>
              <w:jc w:val="both"/>
              <w:rPr>
                <w:rFonts w:ascii="Arial" w:hAnsi="Arial" w:cs="Arial"/>
                <w:color w:val="000000"/>
                <w:szCs w:val="24"/>
              </w:rPr>
            </w:pPr>
          </w:p>
          <w:p w:rsidRPr="00413FC5" w:rsidR="00BF6D01" w:rsidP="00D026D0" w:rsidRDefault="00BF6D01" w14:paraId="7765F667" w14:textId="77777777">
            <w:pPr>
              <w:spacing w:line="276" w:lineRule="auto"/>
              <w:jc w:val="both"/>
              <w:rPr>
                <w:rFonts w:ascii="Arial" w:hAnsi="Arial" w:cs="Arial"/>
                <w:color w:val="000000"/>
                <w:szCs w:val="24"/>
              </w:rPr>
            </w:pPr>
          </w:p>
          <w:p w:rsidRPr="00413FC5" w:rsidR="00BF6D01" w:rsidP="00D026D0" w:rsidRDefault="00BF6D01" w14:paraId="0FE2B472" w14:textId="77777777">
            <w:pPr>
              <w:spacing w:line="276" w:lineRule="auto"/>
              <w:jc w:val="both"/>
              <w:rPr>
                <w:rFonts w:ascii="Arial" w:hAnsi="Arial" w:cs="Arial"/>
                <w:color w:val="000000"/>
                <w:szCs w:val="24"/>
              </w:rPr>
            </w:pPr>
          </w:p>
          <w:p w:rsidR="00FE29B4" w:rsidP="00D026D0" w:rsidRDefault="00FE29B4" w14:paraId="6B04AC96" w14:textId="77777777">
            <w:pPr>
              <w:spacing w:line="276" w:lineRule="auto"/>
              <w:jc w:val="both"/>
              <w:rPr>
                <w:rFonts w:ascii="Arial" w:hAnsi="Arial" w:cs="Arial"/>
                <w:color w:val="000000"/>
                <w:szCs w:val="24"/>
              </w:rPr>
            </w:pPr>
          </w:p>
          <w:p w:rsidR="00BC48BF" w:rsidP="00D026D0" w:rsidRDefault="00BC48BF" w14:paraId="06529912" w14:textId="77777777">
            <w:pPr>
              <w:spacing w:line="276" w:lineRule="auto"/>
              <w:jc w:val="both"/>
              <w:rPr>
                <w:rFonts w:ascii="Arial" w:hAnsi="Arial" w:cs="Arial"/>
                <w:color w:val="000000"/>
                <w:szCs w:val="24"/>
              </w:rPr>
            </w:pPr>
          </w:p>
          <w:p w:rsidR="00BC48BF" w:rsidP="00D026D0" w:rsidRDefault="00BC48BF" w14:paraId="521FB40C" w14:textId="77777777">
            <w:pPr>
              <w:spacing w:line="276" w:lineRule="auto"/>
              <w:jc w:val="both"/>
              <w:rPr>
                <w:rFonts w:ascii="Arial" w:hAnsi="Arial" w:cs="Arial"/>
                <w:color w:val="000000"/>
                <w:szCs w:val="24"/>
              </w:rPr>
            </w:pPr>
          </w:p>
          <w:p w:rsidR="00BC48BF" w:rsidP="00D026D0" w:rsidRDefault="00BC48BF" w14:paraId="4A79FC35" w14:textId="77777777">
            <w:pPr>
              <w:spacing w:line="276" w:lineRule="auto"/>
              <w:jc w:val="both"/>
              <w:rPr>
                <w:rFonts w:ascii="Arial" w:hAnsi="Arial" w:cs="Arial"/>
                <w:color w:val="000000"/>
                <w:szCs w:val="24"/>
              </w:rPr>
            </w:pPr>
          </w:p>
          <w:p w:rsidRPr="00413FC5" w:rsidR="00BC48BF" w:rsidP="00D026D0" w:rsidRDefault="00BC48BF" w14:paraId="07ACA44A" w14:textId="21D1E8D7">
            <w:pPr>
              <w:spacing w:line="276" w:lineRule="auto"/>
              <w:jc w:val="both"/>
              <w:rPr>
                <w:rFonts w:ascii="Arial" w:hAnsi="Arial" w:cs="Arial"/>
                <w:color w:val="000000"/>
                <w:szCs w:val="24"/>
              </w:rPr>
            </w:pPr>
          </w:p>
        </w:tc>
      </w:tr>
      <w:tr w:rsidRPr="00413FC5" w:rsidR="0053796E" w:rsidTr="00A34AE3" w14:paraId="127F8D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3"/>
        </w:trPr>
        <w:tc>
          <w:tcPr>
            <w:tcW w:w="847" w:type="dxa"/>
          </w:tcPr>
          <w:p w:rsidRPr="00413FC5" w:rsidR="00674D81" w:rsidP="00D026D0" w:rsidRDefault="00D82D7F" w14:paraId="5244C221" w14:textId="6EC80DBA">
            <w:pPr>
              <w:spacing w:line="276" w:lineRule="auto"/>
              <w:jc w:val="both"/>
              <w:rPr>
                <w:rFonts w:ascii="Arial" w:hAnsi="Arial" w:cs="Arial"/>
                <w:color w:val="000000"/>
                <w:szCs w:val="24"/>
              </w:rPr>
            </w:pPr>
            <w:r w:rsidRPr="00413FC5">
              <w:rPr>
                <w:rFonts w:ascii="Arial" w:hAnsi="Arial" w:cs="Arial"/>
                <w:color w:val="000000"/>
                <w:szCs w:val="24"/>
              </w:rPr>
              <w:lastRenderedPageBreak/>
              <w:t>3</w:t>
            </w:r>
            <w:r w:rsidRPr="00413FC5" w:rsidR="00674D81">
              <w:rPr>
                <w:rFonts w:ascii="Arial" w:hAnsi="Arial" w:cs="Arial"/>
                <w:color w:val="000000"/>
                <w:szCs w:val="24"/>
              </w:rPr>
              <w:t>.</w:t>
            </w:r>
          </w:p>
        </w:tc>
        <w:tc>
          <w:tcPr>
            <w:tcW w:w="1973" w:type="dxa"/>
          </w:tcPr>
          <w:p w:rsidRPr="00413FC5" w:rsidR="00674D81" w:rsidP="00D026D0" w:rsidRDefault="003C4854" w14:paraId="32D83FFC" w14:textId="077E1457">
            <w:pPr>
              <w:spacing w:line="276" w:lineRule="auto"/>
              <w:rPr>
                <w:rFonts w:ascii="Arial" w:hAnsi="Arial" w:cs="Arial"/>
                <w:color w:val="000000"/>
                <w:szCs w:val="24"/>
              </w:rPr>
            </w:pPr>
            <w:r w:rsidRPr="00413FC5">
              <w:rPr>
                <w:rFonts w:ascii="Arial" w:hAnsi="Arial" w:cs="Arial"/>
                <w:color w:val="000000"/>
                <w:szCs w:val="24"/>
              </w:rPr>
              <w:t xml:space="preserve">Budget </w:t>
            </w:r>
            <w:r w:rsidRPr="00413FC5" w:rsidR="00B43D7D">
              <w:rPr>
                <w:rFonts w:ascii="Arial" w:hAnsi="Arial" w:cs="Arial"/>
                <w:color w:val="000000"/>
                <w:szCs w:val="24"/>
              </w:rPr>
              <w:t xml:space="preserve">Forum </w:t>
            </w:r>
            <w:r w:rsidR="00E70C66">
              <w:rPr>
                <w:rFonts w:ascii="Arial" w:hAnsi="Arial" w:cs="Arial"/>
                <w:color w:val="000000"/>
                <w:szCs w:val="24"/>
              </w:rPr>
              <w:t>membership</w:t>
            </w:r>
          </w:p>
        </w:tc>
        <w:tc>
          <w:tcPr>
            <w:tcW w:w="6252" w:type="dxa"/>
          </w:tcPr>
          <w:p w:rsidRPr="00413FC5" w:rsidR="00A34AE3" w:rsidP="0087030E" w:rsidRDefault="00E709B1" w14:paraId="2D1B71C7" w14:textId="014A1509">
            <w:pPr>
              <w:spacing w:line="276" w:lineRule="auto"/>
              <w:jc w:val="both"/>
              <w:rPr>
                <w:rFonts w:ascii="Arial" w:hAnsi="Arial" w:cs="Arial"/>
                <w:color w:val="000000"/>
                <w:szCs w:val="24"/>
              </w:rPr>
            </w:pPr>
            <w:r>
              <w:rPr>
                <w:rFonts w:ascii="Arial" w:hAnsi="Arial" w:cs="Arial"/>
                <w:color w:val="000000"/>
                <w:szCs w:val="24"/>
              </w:rPr>
              <w:t xml:space="preserve">Welcome to the two </w:t>
            </w:r>
            <w:r w:rsidR="00C56AD8">
              <w:rPr>
                <w:rFonts w:ascii="Arial" w:hAnsi="Arial" w:cs="Arial"/>
                <w:color w:val="000000"/>
                <w:szCs w:val="24"/>
              </w:rPr>
              <w:t>new members</w:t>
            </w:r>
            <w:r>
              <w:rPr>
                <w:rFonts w:ascii="Arial" w:hAnsi="Arial" w:cs="Arial"/>
                <w:color w:val="000000"/>
                <w:szCs w:val="24"/>
              </w:rPr>
              <w:t xml:space="preserve"> of the Budget Forum</w:t>
            </w:r>
            <w:r w:rsidR="00996446">
              <w:rPr>
                <w:rFonts w:ascii="Arial" w:hAnsi="Arial" w:cs="Arial"/>
                <w:color w:val="000000"/>
                <w:szCs w:val="24"/>
              </w:rPr>
              <w:t xml:space="preserve"> - </w:t>
            </w:r>
            <w:r w:rsidR="00C56AD8">
              <w:rPr>
                <w:rFonts w:ascii="Arial" w:hAnsi="Arial" w:cs="Arial"/>
                <w:color w:val="000000"/>
                <w:szCs w:val="24"/>
              </w:rPr>
              <w:t xml:space="preserve"> Rhys Craven is representing the National Education Union and Wendy Gilligan is representing the Start </w:t>
            </w:r>
            <w:r w:rsidR="00996446">
              <w:rPr>
                <w:rFonts w:ascii="Arial" w:hAnsi="Arial" w:cs="Arial"/>
                <w:color w:val="000000"/>
                <w:szCs w:val="24"/>
              </w:rPr>
              <w:t>W</w:t>
            </w:r>
            <w:r w:rsidR="00C56AD8">
              <w:rPr>
                <w:rFonts w:ascii="Arial" w:hAnsi="Arial" w:cs="Arial"/>
                <w:color w:val="000000"/>
                <w:szCs w:val="24"/>
              </w:rPr>
              <w:t>ell scrutiny com</w:t>
            </w:r>
            <w:r w:rsidR="00A34AE3">
              <w:rPr>
                <w:rFonts w:ascii="Arial" w:hAnsi="Arial" w:cs="Arial"/>
                <w:color w:val="000000"/>
                <w:szCs w:val="24"/>
              </w:rPr>
              <w:t>mittee.</w:t>
            </w:r>
          </w:p>
        </w:tc>
        <w:tc>
          <w:tcPr>
            <w:tcW w:w="1276" w:type="dxa"/>
          </w:tcPr>
          <w:p w:rsidRPr="00413FC5" w:rsidR="00241F36" w:rsidP="00B43D7D" w:rsidRDefault="00241F36" w14:paraId="7DCBE790" w14:textId="02F9BCC5">
            <w:pPr>
              <w:spacing w:line="276" w:lineRule="auto"/>
              <w:jc w:val="both"/>
              <w:rPr>
                <w:rFonts w:ascii="Arial" w:hAnsi="Arial" w:cs="Arial"/>
                <w:color w:val="000000"/>
                <w:szCs w:val="24"/>
              </w:rPr>
            </w:pPr>
          </w:p>
        </w:tc>
      </w:tr>
      <w:tr w:rsidRPr="00413FC5" w:rsidR="00692DD4" w:rsidTr="000F5484" w14:paraId="6395D0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trPr>
        <w:tc>
          <w:tcPr>
            <w:tcW w:w="847" w:type="dxa"/>
          </w:tcPr>
          <w:p w:rsidRPr="00413FC5" w:rsidR="00692DD4" w:rsidP="00D026D0" w:rsidRDefault="00D82D7F" w14:paraId="4273A3DF" w14:textId="6A0512E2">
            <w:pPr>
              <w:spacing w:line="276" w:lineRule="auto"/>
              <w:jc w:val="both"/>
              <w:rPr>
                <w:rFonts w:ascii="Arial" w:hAnsi="Arial" w:cs="Arial"/>
                <w:color w:val="000000"/>
                <w:szCs w:val="24"/>
              </w:rPr>
            </w:pPr>
            <w:r w:rsidRPr="00413FC5">
              <w:rPr>
                <w:rFonts w:ascii="Arial" w:hAnsi="Arial" w:cs="Arial"/>
                <w:color w:val="000000"/>
                <w:szCs w:val="24"/>
              </w:rPr>
              <w:t>4</w:t>
            </w:r>
            <w:r w:rsidRPr="00413FC5" w:rsidR="00AB42BE">
              <w:rPr>
                <w:rFonts w:ascii="Arial" w:hAnsi="Arial" w:cs="Arial"/>
                <w:color w:val="000000"/>
                <w:szCs w:val="24"/>
              </w:rPr>
              <w:t>.</w:t>
            </w:r>
          </w:p>
        </w:tc>
        <w:tc>
          <w:tcPr>
            <w:tcW w:w="1973" w:type="dxa"/>
          </w:tcPr>
          <w:p w:rsidRPr="00413FC5" w:rsidR="007C166E" w:rsidP="00D026D0" w:rsidRDefault="00C56AD8" w14:paraId="69626A64" w14:textId="3D177930">
            <w:pPr>
              <w:spacing w:line="276" w:lineRule="auto"/>
              <w:rPr>
                <w:rFonts w:ascii="Arial" w:hAnsi="Arial" w:cs="Arial"/>
                <w:color w:val="000000"/>
                <w:szCs w:val="24"/>
              </w:rPr>
            </w:pPr>
            <w:r>
              <w:rPr>
                <w:rFonts w:ascii="Arial" w:hAnsi="Arial" w:cs="Arial"/>
                <w:color w:val="000000"/>
                <w:szCs w:val="24"/>
              </w:rPr>
              <w:t>Budget Update 2026/27</w:t>
            </w:r>
          </w:p>
        </w:tc>
        <w:tc>
          <w:tcPr>
            <w:tcW w:w="6252" w:type="dxa"/>
          </w:tcPr>
          <w:p w:rsidRPr="00A937E0" w:rsidR="00A937E0" w:rsidP="00A937E0" w:rsidRDefault="00A937E0" w14:paraId="6A07DBB3" w14:textId="65E53379">
            <w:pPr>
              <w:spacing w:line="276" w:lineRule="auto"/>
              <w:jc w:val="both"/>
              <w:rPr>
                <w:rFonts w:ascii="Arial" w:hAnsi="Arial" w:cs="Arial"/>
                <w:color w:val="000000"/>
                <w:szCs w:val="24"/>
              </w:rPr>
            </w:pPr>
            <w:r w:rsidRPr="00A937E0">
              <w:rPr>
                <w:rFonts w:ascii="Arial" w:hAnsi="Arial" w:cs="Arial"/>
                <w:color w:val="000000"/>
                <w:szCs w:val="24"/>
              </w:rPr>
              <w:t>Matt Bowmer updated the Budget Forum on the Council’s financial strategy, the Medium</w:t>
            </w:r>
            <w:r w:rsidR="00996446">
              <w:rPr>
                <w:rFonts w:ascii="Arial" w:hAnsi="Arial" w:cs="Arial"/>
                <w:color w:val="000000"/>
                <w:szCs w:val="24"/>
              </w:rPr>
              <w:t xml:space="preserve"> </w:t>
            </w:r>
            <w:r w:rsidRPr="00A937E0">
              <w:rPr>
                <w:rFonts w:ascii="Arial" w:hAnsi="Arial" w:cs="Arial"/>
                <w:color w:val="000000"/>
                <w:szCs w:val="24"/>
              </w:rPr>
              <w:t>Term Financial Plan (MTFP),  the Welsh Government spending review and the next steps with regards to setting the 2026/27 budget.</w:t>
            </w:r>
          </w:p>
          <w:p w:rsidRPr="00A937E0" w:rsidR="00A937E0" w:rsidP="00A937E0" w:rsidRDefault="00A937E0" w14:paraId="4A845245" w14:textId="77777777">
            <w:pPr>
              <w:spacing w:line="276" w:lineRule="auto"/>
              <w:jc w:val="both"/>
              <w:rPr>
                <w:rFonts w:ascii="Arial" w:hAnsi="Arial" w:cs="Arial"/>
                <w:color w:val="000000"/>
                <w:szCs w:val="24"/>
              </w:rPr>
            </w:pPr>
          </w:p>
          <w:p w:rsidRPr="00A937E0" w:rsidR="00A937E0" w:rsidP="00A937E0" w:rsidRDefault="00A937E0" w14:paraId="5154FEA7" w14:textId="4DD30DE7">
            <w:pPr>
              <w:spacing w:line="276" w:lineRule="auto"/>
              <w:jc w:val="both"/>
              <w:rPr>
                <w:rFonts w:ascii="Arial" w:hAnsi="Arial" w:cs="Arial"/>
                <w:color w:val="000000"/>
                <w:szCs w:val="24"/>
              </w:rPr>
            </w:pPr>
            <w:r w:rsidRPr="00A937E0">
              <w:rPr>
                <w:rFonts w:ascii="Arial" w:hAnsi="Arial" w:cs="Arial"/>
                <w:color w:val="000000"/>
                <w:szCs w:val="24"/>
              </w:rPr>
              <w:t>The Council’s Financial Strategy and MTFP was reported to Cabinet in July 2025.  The structure of the strategy has not changed</w:t>
            </w:r>
            <w:r w:rsidR="00E3587F">
              <w:rPr>
                <w:rFonts w:ascii="Arial" w:hAnsi="Arial" w:cs="Arial"/>
                <w:color w:val="000000"/>
                <w:szCs w:val="24"/>
              </w:rPr>
              <w:t>;</w:t>
            </w:r>
            <w:r w:rsidRPr="00A937E0">
              <w:rPr>
                <w:rFonts w:ascii="Arial" w:hAnsi="Arial" w:cs="Arial"/>
                <w:color w:val="000000"/>
                <w:szCs w:val="24"/>
              </w:rPr>
              <w:t xml:space="preserve"> the document outlines the principles to setting the budget, whilst the Council continues to do all that it can to protect funding for schools and social care.</w:t>
            </w:r>
          </w:p>
          <w:p w:rsidR="00A937E0" w:rsidP="00A937E0" w:rsidRDefault="00A937E0" w14:paraId="44BA217D" w14:textId="77777777">
            <w:pPr>
              <w:spacing w:line="276" w:lineRule="auto"/>
              <w:jc w:val="both"/>
              <w:rPr>
                <w:rFonts w:ascii="Arial" w:hAnsi="Arial" w:cs="Arial"/>
                <w:color w:val="000000"/>
                <w:szCs w:val="24"/>
              </w:rPr>
            </w:pPr>
            <w:r w:rsidRPr="00A937E0">
              <w:rPr>
                <w:rFonts w:ascii="Arial" w:hAnsi="Arial" w:cs="Arial"/>
                <w:color w:val="000000"/>
                <w:szCs w:val="24"/>
              </w:rPr>
              <w:t>The Council is committed to promoting financial sustainability and plans to balance future years as well as the 2026/27 budget.</w:t>
            </w:r>
          </w:p>
          <w:p w:rsidRPr="00A937E0" w:rsidR="00A937E0" w:rsidP="00A937E0" w:rsidRDefault="00A937E0" w14:paraId="73BB314E" w14:textId="77777777">
            <w:pPr>
              <w:spacing w:line="276" w:lineRule="auto"/>
              <w:jc w:val="both"/>
              <w:rPr>
                <w:rFonts w:ascii="Arial" w:hAnsi="Arial" w:cs="Arial"/>
                <w:color w:val="000000"/>
                <w:szCs w:val="24"/>
              </w:rPr>
            </w:pPr>
          </w:p>
          <w:p w:rsidR="00A937E0" w:rsidP="00A937E0" w:rsidRDefault="00A937E0" w14:paraId="33A38390" w14:textId="0D67FA8D">
            <w:pPr>
              <w:spacing w:line="276" w:lineRule="auto"/>
              <w:jc w:val="both"/>
              <w:rPr>
                <w:rFonts w:ascii="Arial" w:hAnsi="Arial" w:cs="Arial"/>
                <w:color w:val="000000"/>
                <w:szCs w:val="24"/>
              </w:rPr>
            </w:pPr>
            <w:r w:rsidRPr="00A937E0">
              <w:rPr>
                <w:rFonts w:ascii="Arial" w:hAnsi="Arial" w:cs="Arial"/>
                <w:color w:val="000000"/>
                <w:szCs w:val="24"/>
              </w:rPr>
              <w:t xml:space="preserve">The Financial Strategy reported in July had rolled forward the 2025/26 MTFP and Budget reported to </w:t>
            </w:r>
            <w:r w:rsidR="00CC7DF8">
              <w:rPr>
                <w:rFonts w:ascii="Arial" w:hAnsi="Arial" w:cs="Arial"/>
                <w:color w:val="000000"/>
                <w:szCs w:val="24"/>
              </w:rPr>
              <w:t>C</w:t>
            </w:r>
            <w:r w:rsidRPr="00A937E0">
              <w:rPr>
                <w:rFonts w:ascii="Arial" w:hAnsi="Arial" w:cs="Arial"/>
                <w:color w:val="000000"/>
                <w:szCs w:val="24"/>
              </w:rPr>
              <w:t>abinet in March 2025, when the forecast funding gap for 2026/27 was £8M.  The budget plan previously estimated inflation of 2% however since March there has been persistent inflation in the economy and pay inflation is now estimated at 3%.</w:t>
            </w:r>
          </w:p>
          <w:p w:rsidRPr="00A937E0" w:rsidR="00A937E0" w:rsidP="00A937E0" w:rsidRDefault="00A937E0" w14:paraId="0F0A1682" w14:textId="77777777">
            <w:pPr>
              <w:spacing w:line="276" w:lineRule="auto"/>
              <w:jc w:val="both"/>
              <w:rPr>
                <w:rFonts w:ascii="Arial" w:hAnsi="Arial" w:cs="Arial"/>
                <w:color w:val="000000"/>
                <w:szCs w:val="24"/>
              </w:rPr>
            </w:pPr>
          </w:p>
          <w:p w:rsidR="00A937E0" w:rsidP="00A937E0" w:rsidRDefault="00A937E0" w14:paraId="22FB0C46" w14:textId="2F9CCB2B">
            <w:pPr>
              <w:spacing w:line="276" w:lineRule="auto"/>
              <w:jc w:val="both"/>
              <w:rPr>
                <w:rFonts w:ascii="Arial" w:hAnsi="Arial" w:cs="Arial"/>
                <w:color w:val="000000"/>
                <w:szCs w:val="24"/>
              </w:rPr>
            </w:pPr>
            <w:r w:rsidRPr="00A937E0">
              <w:rPr>
                <w:rFonts w:ascii="Arial" w:hAnsi="Arial" w:cs="Arial"/>
                <w:color w:val="000000"/>
                <w:szCs w:val="24"/>
              </w:rPr>
              <w:t>The revised July financial plan estimated a 2026/27 funding gap of £1</w:t>
            </w:r>
            <w:r w:rsidR="002E3013">
              <w:rPr>
                <w:rFonts w:ascii="Arial" w:hAnsi="Arial" w:cs="Arial"/>
                <w:color w:val="000000"/>
                <w:szCs w:val="24"/>
              </w:rPr>
              <w:t>3</w:t>
            </w:r>
            <w:r w:rsidRPr="00A937E0">
              <w:rPr>
                <w:rFonts w:ascii="Arial" w:hAnsi="Arial" w:cs="Arial"/>
                <w:color w:val="000000"/>
                <w:szCs w:val="24"/>
              </w:rPr>
              <w:t>M by offsetting £18M of identified cost pressures against £5M of additional income.</w:t>
            </w:r>
          </w:p>
          <w:p w:rsidRPr="00A937E0" w:rsidR="00A937E0" w:rsidP="00A937E0" w:rsidRDefault="00A937E0" w14:paraId="68B5FCF9" w14:textId="77777777">
            <w:pPr>
              <w:spacing w:line="276" w:lineRule="auto"/>
              <w:jc w:val="both"/>
              <w:rPr>
                <w:rFonts w:ascii="Arial" w:hAnsi="Arial" w:cs="Arial"/>
                <w:color w:val="000000"/>
                <w:szCs w:val="24"/>
              </w:rPr>
            </w:pPr>
          </w:p>
          <w:p w:rsidR="00A937E0" w:rsidP="00A937E0" w:rsidRDefault="00A937E0" w14:paraId="14128E8F" w14:textId="07FD2AEF">
            <w:pPr>
              <w:spacing w:line="276" w:lineRule="auto"/>
              <w:jc w:val="both"/>
              <w:rPr>
                <w:rFonts w:ascii="Arial" w:hAnsi="Arial" w:cs="Arial"/>
                <w:color w:val="000000"/>
                <w:szCs w:val="24"/>
              </w:rPr>
            </w:pPr>
            <w:r w:rsidRPr="00A937E0">
              <w:rPr>
                <w:rFonts w:ascii="Arial" w:hAnsi="Arial" w:cs="Arial"/>
                <w:color w:val="000000"/>
                <w:szCs w:val="24"/>
              </w:rPr>
              <w:t xml:space="preserve">The UK spending review that took place over the summer provided a three-year settlement for Wales for the first time which indicated an additional real terms 1% of funding to the Wales block grant. </w:t>
            </w:r>
          </w:p>
          <w:p w:rsidRPr="00A937E0" w:rsidR="00BB60CD" w:rsidP="00A937E0" w:rsidRDefault="00BB60CD" w14:paraId="7049F2BD" w14:textId="77777777">
            <w:pPr>
              <w:spacing w:line="276" w:lineRule="auto"/>
              <w:jc w:val="both"/>
              <w:rPr>
                <w:rFonts w:ascii="Arial" w:hAnsi="Arial" w:cs="Arial"/>
                <w:color w:val="000000"/>
                <w:szCs w:val="24"/>
              </w:rPr>
            </w:pPr>
          </w:p>
          <w:p w:rsidR="00BB60CD" w:rsidP="00A937E0" w:rsidRDefault="00A937E0" w14:paraId="11764065" w14:textId="3DE698C0">
            <w:pPr>
              <w:spacing w:line="276" w:lineRule="auto"/>
              <w:jc w:val="both"/>
              <w:rPr>
                <w:rFonts w:ascii="Arial" w:hAnsi="Arial" w:cs="Arial"/>
                <w:color w:val="000000"/>
                <w:szCs w:val="24"/>
              </w:rPr>
            </w:pPr>
            <w:r w:rsidRPr="00A937E0">
              <w:rPr>
                <w:rFonts w:ascii="Arial" w:hAnsi="Arial" w:cs="Arial"/>
                <w:color w:val="000000"/>
                <w:szCs w:val="24"/>
              </w:rPr>
              <w:t>Following from this, the Council was expecting a three-year budget settlement from Welsh Government in October 2025 which would have aided with medium term planning</w:t>
            </w:r>
            <w:r w:rsidR="007D0254">
              <w:rPr>
                <w:rFonts w:ascii="Arial" w:hAnsi="Arial" w:cs="Arial"/>
                <w:color w:val="000000"/>
                <w:szCs w:val="24"/>
              </w:rPr>
              <w:t>.  H</w:t>
            </w:r>
            <w:r w:rsidRPr="00A937E0">
              <w:rPr>
                <w:rFonts w:ascii="Arial" w:hAnsi="Arial" w:cs="Arial"/>
                <w:color w:val="000000"/>
                <w:szCs w:val="24"/>
              </w:rPr>
              <w:t xml:space="preserve">owever in the light of the upcoming elections, Mark Drakeford has since advised that WG will only commit to a one-year settlement which will not be available until November.  It is indicated that this one-year </w:t>
            </w:r>
            <w:r w:rsidRPr="00A937E0">
              <w:rPr>
                <w:rFonts w:ascii="Arial" w:hAnsi="Arial" w:cs="Arial"/>
                <w:color w:val="000000"/>
                <w:szCs w:val="24"/>
              </w:rPr>
              <w:lastRenderedPageBreak/>
              <w:t>settlement would add a 2% inflation</w:t>
            </w:r>
            <w:r w:rsidR="00B9444F">
              <w:rPr>
                <w:rFonts w:ascii="Arial" w:hAnsi="Arial" w:cs="Arial"/>
                <w:color w:val="000000"/>
                <w:szCs w:val="24"/>
              </w:rPr>
              <w:t>ary increase</w:t>
            </w:r>
            <w:r w:rsidRPr="00A937E0">
              <w:rPr>
                <w:rFonts w:ascii="Arial" w:hAnsi="Arial" w:cs="Arial"/>
                <w:color w:val="000000"/>
                <w:szCs w:val="24"/>
              </w:rPr>
              <w:t xml:space="preserve"> to the current WG funding formula.  </w:t>
            </w:r>
          </w:p>
          <w:p w:rsidR="00BB60CD" w:rsidP="00A937E0" w:rsidRDefault="00BB60CD" w14:paraId="587F67A1" w14:textId="77777777">
            <w:pPr>
              <w:spacing w:line="276" w:lineRule="auto"/>
              <w:jc w:val="both"/>
              <w:rPr>
                <w:rFonts w:ascii="Arial" w:hAnsi="Arial" w:cs="Arial"/>
                <w:color w:val="000000"/>
                <w:szCs w:val="24"/>
              </w:rPr>
            </w:pPr>
          </w:p>
          <w:p w:rsidR="00A937E0" w:rsidP="00A937E0" w:rsidRDefault="00A937E0" w14:paraId="6D91909F" w14:textId="3949DDEE">
            <w:pPr>
              <w:spacing w:line="276" w:lineRule="auto"/>
              <w:jc w:val="both"/>
              <w:rPr>
                <w:rFonts w:ascii="Arial" w:hAnsi="Arial" w:cs="Arial"/>
                <w:color w:val="000000"/>
                <w:szCs w:val="24"/>
              </w:rPr>
            </w:pPr>
            <w:r w:rsidRPr="00A937E0">
              <w:rPr>
                <w:rFonts w:ascii="Arial" w:hAnsi="Arial" w:cs="Arial"/>
                <w:color w:val="000000"/>
                <w:szCs w:val="24"/>
              </w:rPr>
              <w:t>Council leaders across Wales are disappointed with this decision and are lobbying WG to reconsider.</w:t>
            </w:r>
            <w:r w:rsidR="00BB60CD">
              <w:rPr>
                <w:rFonts w:ascii="Arial" w:hAnsi="Arial" w:cs="Arial"/>
                <w:color w:val="000000"/>
                <w:szCs w:val="24"/>
              </w:rPr>
              <w:t xml:space="preserve">  </w:t>
            </w:r>
            <w:r w:rsidRPr="00A937E0">
              <w:rPr>
                <w:rFonts w:ascii="Arial" w:hAnsi="Arial" w:cs="Arial"/>
                <w:color w:val="000000"/>
                <w:szCs w:val="24"/>
              </w:rPr>
              <w:t>This delay will impact the timing of the Council’s budget setting process.</w:t>
            </w:r>
          </w:p>
          <w:p w:rsidRPr="00A937E0" w:rsidR="00BB60CD" w:rsidP="00A937E0" w:rsidRDefault="00BB60CD" w14:paraId="158ED39D" w14:textId="77777777">
            <w:pPr>
              <w:spacing w:line="276" w:lineRule="auto"/>
              <w:jc w:val="both"/>
              <w:rPr>
                <w:rFonts w:ascii="Arial" w:hAnsi="Arial" w:cs="Arial"/>
                <w:color w:val="000000"/>
                <w:szCs w:val="24"/>
              </w:rPr>
            </w:pPr>
          </w:p>
          <w:p w:rsidR="00A937E0" w:rsidP="00A937E0" w:rsidRDefault="00A937E0" w14:paraId="04662099" w14:textId="1CD61974">
            <w:pPr>
              <w:spacing w:line="276" w:lineRule="auto"/>
              <w:jc w:val="both"/>
              <w:rPr>
                <w:rFonts w:ascii="Arial" w:hAnsi="Arial" w:cs="Arial"/>
                <w:color w:val="000000"/>
                <w:szCs w:val="24"/>
              </w:rPr>
            </w:pPr>
            <w:r w:rsidRPr="00A937E0">
              <w:rPr>
                <w:rFonts w:ascii="Arial" w:hAnsi="Arial" w:cs="Arial"/>
                <w:color w:val="000000"/>
                <w:szCs w:val="24"/>
              </w:rPr>
              <w:t xml:space="preserve">Detailed work was undertaken throughout August to refresh all cost pressures, which has increased the funding gap to £22M for the 2026/27 financial year.  This funding gap has been reported to WG and the WLGA to feed into the Welsh Government spending review, the funding gap appears to be on par with other Local Authorities.  Directorates have supplied new information with regards to cost pressures which has </w:t>
            </w:r>
            <w:r w:rsidR="00C01682">
              <w:rPr>
                <w:rFonts w:ascii="Arial" w:hAnsi="Arial" w:cs="Arial"/>
                <w:color w:val="000000"/>
                <w:szCs w:val="24"/>
              </w:rPr>
              <w:t xml:space="preserve">seen this gap </w:t>
            </w:r>
            <w:r w:rsidRPr="00A937E0">
              <w:rPr>
                <w:rFonts w:ascii="Arial" w:hAnsi="Arial" w:cs="Arial"/>
                <w:color w:val="000000"/>
                <w:szCs w:val="24"/>
              </w:rPr>
              <w:t>increase now to £27M.</w:t>
            </w:r>
          </w:p>
          <w:p w:rsidRPr="00A937E0" w:rsidR="00BB60CD" w:rsidP="00A937E0" w:rsidRDefault="00BB60CD" w14:paraId="248DE7BA" w14:textId="77777777">
            <w:pPr>
              <w:spacing w:line="276" w:lineRule="auto"/>
              <w:jc w:val="both"/>
              <w:rPr>
                <w:rFonts w:ascii="Arial" w:hAnsi="Arial" w:cs="Arial"/>
                <w:color w:val="000000"/>
                <w:szCs w:val="24"/>
              </w:rPr>
            </w:pPr>
          </w:p>
          <w:p w:rsidR="00A937E0" w:rsidP="00A937E0" w:rsidRDefault="00A937E0" w14:paraId="5CFD325F" w14:textId="77777777">
            <w:pPr>
              <w:spacing w:line="276" w:lineRule="auto"/>
              <w:jc w:val="both"/>
              <w:rPr>
                <w:rFonts w:ascii="Arial" w:hAnsi="Arial" w:cs="Arial"/>
                <w:color w:val="000000"/>
                <w:szCs w:val="24"/>
              </w:rPr>
            </w:pPr>
            <w:r w:rsidRPr="00A937E0">
              <w:rPr>
                <w:rFonts w:ascii="Arial" w:hAnsi="Arial" w:cs="Arial"/>
                <w:color w:val="000000"/>
                <w:szCs w:val="24"/>
              </w:rPr>
              <w:t>Cost pressures will need to be prioritised and managed down, as the LA is unable to operate a £27M efficiency savings programme to offset this gap.</w:t>
            </w:r>
          </w:p>
          <w:p w:rsidRPr="00A937E0" w:rsidR="009C1F94" w:rsidP="00A937E0" w:rsidRDefault="009C1F94" w14:paraId="592A2B8F" w14:textId="77777777">
            <w:pPr>
              <w:spacing w:line="276" w:lineRule="auto"/>
              <w:jc w:val="both"/>
              <w:rPr>
                <w:rFonts w:ascii="Arial" w:hAnsi="Arial" w:cs="Arial"/>
                <w:color w:val="000000"/>
                <w:szCs w:val="24"/>
              </w:rPr>
            </w:pPr>
          </w:p>
          <w:p w:rsidR="00A937E0" w:rsidP="00A937E0" w:rsidRDefault="00A937E0" w14:paraId="78824777" w14:textId="2AEF2DCD">
            <w:pPr>
              <w:spacing w:line="276" w:lineRule="auto"/>
              <w:jc w:val="both"/>
              <w:rPr>
                <w:rFonts w:ascii="Arial" w:hAnsi="Arial" w:cs="Arial"/>
                <w:color w:val="000000"/>
                <w:szCs w:val="24"/>
              </w:rPr>
            </w:pPr>
            <w:r w:rsidRPr="00A937E0">
              <w:rPr>
                <w:rFonts w:ascii="Arial" w:hAnsi="Arial" w:cs="Arial"/>
                <w:color w:val="000000"/>
                <w:szCs w:val="24"/>
              </w:rPr>
              <w:t>There is no net demographic</w:t>
            </w:r>
            <w:r w:rsidR="00B24A99">
              <w:rPr>
                <w:rFonts w:ascii="Arial" w:hAnsi="Arial" w:cs="Arial"/>
                <w:color w:val="000000"/>
                <w:szCs w:val="24"/>
              </w:rPr>
              <w:t xml:space="preserve"> growth</w:t>
            </w:r>
            <w:r w:rsidRPr="00A937E0">
              <w:rPr>
                <w:rFonts w:ascii="Arial" w:hAnsi="Arial" w:cs="Arial"/>
                <w:color w:val="000000"/>
                <w:szCs w:val="24"/>
              </w:rPr>
              <w:t xml:space="preserve"> for schools this year, as the decrease in mainstream school numbers is offset with the projected increase in the special sector.</w:t>
            </w:r>
          </w:p>
          <w:p w:rsidRPr="00A937E0" w:rsidR="00B24A99" w:rsidP="00A937E0" w:rsidRDefault="00B24A99" w14:paraId="4A663E3B" w14:textId="77777777">
            <w:pPr>
              <w:spacing w:line="276" w:lineRule="auto"/>
              <w:jc w:val="both"/>
              <w:rPr>
                <w:rFonts w:ascii="Arial" w:hAnsi="Arial" w:cs="Arial"/>
                <w:color w:val="000000"/>
                <w:szCs w:val="24"/>
              </w:rPr>
            </w:pPr>
          </w:p>
          <w:p w:rsidR="00A937E0" w:rsidP="00A937E0" w:rsidRDefault="00A937E0" w14:paraId="38FCA215" w14:textId="77777777">
            <w:pPr>
              <w:spacing w:line="276" w:lineRule="auto"/>
              <w:jc w:val="both"/>
              <w:rPr>
                <w:rFonts w:ascii="Arial" w:hAnsi="Arial" w:cs="Arial"/>
                <w:color w:val="000000"/>
                <w:szCs w:val="24"/>
              </w:rPr>
            </w:pPr>
            <w:r w:rsidRPr="00A937E0">
              <w:rPr>
                <w:rFonts w:ascii="Arial" w:hAnsi="Arial" w:cs="Arial"/>
                <w:color w:val="000000"/>
                <w:szCs w:val="24"/>
              </w:rPr>
              <w:t>Inflation is forecast at 3% in the budget currently, however we are aware that this is lower than the true pressure.  There is a £9M pressure on social care providers alone which is driven by the increase in the real living wage.</w:t>
            </w:r>
          </w:p>
          <w:p w:rsidRPr="00A937E0" w:rsidR="00B24A99" w:rsidP="00A937E0" w:rsidRDefault="00B24A99" w14:paraId="53DAD820" w14:textId="77777777">
            <w:pPr>
              <w:spacing w:line="276" w:lineRule="auto"/>
              <w:jc w:val="both"/>
              <w:rPr>
                <w:rFonts w:ascii="Arial" w:hAnsi="Arial" w:cs="Arial"/>
                <w:color w:val="000000"/>
                <w:szCs w:val="24"/>
              </w:rPr>
            </w:pPr>
          </w:p>
          <w:p w:rsidR="00A937E0" w:rsidP="00A937E0" w:rsidRDefault="00A937E0" w14:paraId="4EE2D13A" w14:textId="77777777">
            <w:pPr>
              <w:spacing w:line="276" w:lineRule="auto"/>
              <w:jc w:val="both"/>
              <w:rPr>
                <w:rFonts w:ascii="Arial" w:hAnsi="Arial" w:cs="Arial"/>
                <w:color w:val="000000"/>
                <w:szCs w:val="24"/>
              </w:rPr>
            </w:pPr>
            <w:r w:rsidRPr="00A937E0">
              <w:rPr>
                <w:rFonts w:ascii="Arial" w:hAnsi="Arial" w:cs="Arial"/>
                <w:color w:val="000000"/>
                <w:szCs w:val="24"/>
              </w:rPr>
              <w:t>The Council Tax increase is currently modelled at 3.9%.  The Vale of Glamorgan is one of the lower funded LAs but continues to be one of the lowest with regards to charges for Council Tax.  A 1% increase in Council Tax raises around £1M.</w:t>
            </w:r>
          </w:p>
          <w:p w:rsidRPr="00A937E0" w:rsidR="00700DAB" w:rsidP="00A937E0" w:rsidRDefault="00700DAB" w14:paraId="1FBEB9BB" w14:textId="77777777">
            <w:pPr>
              <w:spacing w:line="276" w:lineRule="auto"/>
              <w:jc w:val="both"/>
              <w:rPr>
                <w:rFonts w:ascii="Arial" w:hAnsi="Arial" w:cs="Arial"/>
                <w:color w:val="000000"/>
                <w:szCs w:val="24"/>
              </w:rPr>
            </w:pPr>
          </w:p>
          <w:p w:rsidRPr="00700DAB" w:rsidR="00A937E0" w:rsidP="00A937E0" w:rsidRDefault="00A937E0" w14:paraId="6E81707D" w14:textId="77777777">
            <w:pPr>
              <w:spacing w:line="276" w:lineRule="auto"/>
              <w:jc w:val="both"/>
              <w:rPr>
                <w:rFonts w:ascii="Arial" w:hAnsi="Arial" w:cs="Arial"/>
                <w:b/>
                <w:bCs/>
                <w:color w:val="000000"/>
                <w:szCs w:val="24"/>
              </w:rPr>
            </w:pPr>
            <w:r w:rsidRPr="00700DAB">
              <w:rPr>
                <w:rFonts w:ascii="Arial" w:hAnsi="Arial" w:cs="Arial"/>
                <w:b/>
                <w:bCs/>
                <w:color w:val="000000"/>
                <w:szCs w:val="24"/>
              </w:rPr>
              <w:t xml:space="preserve">Next Steps </w:t>
            </w:r>
          </w:p>
          <w:p w:rsidRPr="00A937E0" w:rsidR="00A937E0" w:rsidP="00A937E0" w:rsidRDefault="00A937E0" w14:paraId="76C5641E" w14:textId="72E7F24E">
            <w:pPr>
              <w:spacing w:line="276" w:lineRule="auto"/>
              <w:jc w:val="both"/>
              <w:rPr>
                <w:rFonts w:ascii="Arial" w:hAnsi="Arial" w:cs="Arial"/>
                <w:color w:val="000000"/>
                <w:szCs w:val="24"/>
              </w:rPr>
            </w:pPr>
            <w:r w:rsidRPr="00A937E0">
              <w:rPr>
                <w:rFonts w:ascii="Arial" w:hAnsi="Arial" w:cs="Arial"/>
                <w:color w:val="000000"/>
                <w:szCs w:val="24"/>
              </w:rPr>
              <w:t>The LA must balance the 2026/27 budget.  Initially</w:t>
            </w:r>
            <w:r w:rsidR="00700DAB">
              <w:rPr>
                <w:rFonts w:ascii="Arial" w:hAnsi="Arial" w:cs="Arial"/>
                <w:color w:val="000000"/>
                <w:szCs w:val="24"/>
              </w:rPr>
              <w:t>,</w:t>
            </w:r>
            <w:r w:rsidRPr="00A937E0">
              <w:rPr>
                <w:rFonts w:ascii="Arial" w:hAnsi="Arial" w:cs="Arial"/>
                <w:color w:val="000000"/>
                <w:szCs w:val="24"/>
              </w:rPr>
              <w:t xml:space="preserve"> there will be further challenge processes with regards to cost pressures, savings and reshaping proposals, which will be followed by a third round of budget working groups.</w:t>
            </w:r>
          </w:p>
          <w:p w:rsidR="00A937E0" w:rsidP="00A937E0" w:rsidRDefault="00A937E0" w14:paraId="0D9EC4B8" w14:textId="6BF71236">
            <w:pPr>
              <w:spacing w:line="276" w:lineRule="auto"/>
              <w:jc w:val="both"/>
              <w:rPr>
                <w:rFonts w:ascii="Arial" w:hAnsi="Arial" w:cs="Arial"/>
                <w:color w:val="000000"/>
                <w:szCs w:val="24"/>
              </w:rPr>
            </w:pPr>
            <w:r w:rsidRPr="00A937E0">
              <w:rPr>
                <w:rFonts w:ascii="Arial" w:hAnsi="Arial" w:cs="Arial"/>
                <w:color w:val="000000"/>
                <w:szCs w:val="24"/>
              </w:rPr>
              <w:lastRenderedPageBreak/>
              <w:t xml:space="preserve">Due to the </w:t>
            </w:r>
            <w:r w:rsidR="005D2AF2">
              <w:rPr>
                <w:rFonts w:ascii="Arial" w:hAnsi="Arial" w:cs="Arial"/>
                <w:color w:val="000000"/>
                <w:szCs w:val="24"/>
              </w:rPr>
              <w:t>delay</w:t>
            </w:r>
            <w:r w:rsidRPr="00A937E0">
              <w:rPr>
                <w:rFonts w:ascii="Arial" w:hAnsi="Arial" w:cs="Arial"/>
                <w:color w:val="000000"/>
                <w:szCs w:val="24"/>
              </w:rPr>
              <w:t xml:space="preserve"> in the WG funding announcement, the budget consultation will be likely delayed until January 2026 with an aim to set the budget in March 2026.</w:t>
            </w:r>
          </w:p>
          <w:p w:rsidRPr="00A937E0" w:rsidR="00016B10" w:rsidP="00A937E0" w:rsidRDefault="00016B10" w14:paraId="05FF3729" w14:textId="77777777">
            <w:pPr>
              <w:spacing w:line="276" w:lineRule="auto"/>
              <w:jc w:val="both"/>
              <w:rPr>
                <w:rFonts w:ascii="Arial" w:hAnsi="Arial" w:cs="Arial"/>
                <w:color w:val="000000"/>
                <w:szCs w:val="24"/>
              </w:rPr>
            </w:pPr>
          </w:p>
          <w:p w:rsidRPr="00A937E0" w:rsidR="00A937E0" w:rsidP="00A937E0" w:rsidRDefault="00A937E0" w14:paraId="1EED7706" w14:textId="486B4C11">
            <w:pPr>
              <w:spacing w:line="276" w:lineRule="auto"/>
              <w:jc w:val="both"/>
              <w:rPr>
                <w:rFonts w:ascii="Arial" w:hAnsi="Arial" w:cs="Arial"/>
                <w:color w:val="000000"/>
                <w:szCs w:val="24"/>
              </w:rPr>
            </w:pPr>
            <w:r w:rsidRPr="00A937E0">
              <w:rPr>
                <w:rFonts w:ascii="Arial" w:hAnsi="Arial" w:cs="Arial"/>
                <w:color w:val="000000"/>
                <w:szCs w:val="24"/>
              </w:rPr>
              <w:t>Matt Bowmer will bring a budget update t</w:t>
            </w:r>
            <w:r w:rsidR="00016B10">
              <w:rPr>
                <w:rFonts w:ascii="Arial" w:hAnsi="Arial" w:cs="Arial"/>
                <w:color w:val="000000"/>
                <w:szCs w:val="24"/>
              </w:rPr>
              <w:t>o t</w:t>
            </w:r>
            <w:r w:rsidRPr="00A937E0">
              <w:rPr>
                <w:rFonts w:ascii="Arial" w:hAnsi="Arial" w:cs="Arial"/>
                <w:color w:val="000000"/>
                <w:szCs w:val="24"/>
              </w:rPr>
              <w:t>he 3rd December  Budget Forum</w:t>
            </w:r>
          </w:p>
          <w:p w:rsidRPr="00A937E0" w:rsidR="00A937E0" w:rsidP="00A937E0" w:rsidRDefault="00A937E0" w14:paraId="16FBF327" w14:textId="77777777">
            <w:pPr>
              <w:spacing w:line="276" w:lineRule="auto"/>
              <w:jc w:val="both"/>
              <w:rPr>
                <w:rFonts w:ascii="Arial" w:hAnsi="Arial" w:cs="Arial"/>
                <w:color w:val="000000"/>
                <w:szCs w:val="24"/>
              </w:rPr>
            </w:pPr>
          </w:p>
          <w:p w:rsidRPr="0032665C" w:rsidR="00A937E0" w:rsidP="00A937E0" w:rsidRDefault="00A937E0" w14:paraId="5AABEE11" w14:textId="4D685A11">
            <w:pPr>
              <w:spacing w:line="276" w:lineRule="auto"/>
              <w:jc w:val="both"/>
              <w:rPr>
                <w:rFonts w:ascii="Arial" w:hAnsi="Arial" w:cs="Arial"/>
                <w:b/>
                <w:bCs/>
                <w:color w:val="000000"/>
                <w:szCs w:val="24"/>
              </w:rPr>
            </w:pPr>
            <w:r w:rsidRPr="0032665C">
              <w:rPr>
                <w:rFonts w:ascii="Arial" w:hAnsi="Arial" w:cs="Arial"/>
                <w:b/>
                <w:bCs/>
                <w:color w:val="000000"/>
                <w:szCs w:val="24"/>
              </w:rPr>
              <w:t xml:space="preserve">Feedback </w:t>
            </w:r>
            <w:r w:rsidR="0032665C">
              <w:rPr>
                <w:rFonts w:ascii="Arial" w:hAnsi="Arial" w:cs="Arial"/>
                <w:b/>
                <w:bCs/>
                <w:color w:val="000000"/>
                <w:szCs w:val="24"/>
              </w:rPr>
              <w:t xml:space="preserve">to Budget </w:t>
            </w:r>
            <w:r w:rsidR="00E907B3">
              <w:rPr>
                <w:rFonts w:ascii="Arial" w:hAnsi="Arial" w:cs="Arial"/>
                <w:b/>
                <w:bCs/>
                <w:color w:val="000000"/>
                <w:szCs w:val="24"/>
              </w:rPr>
              <w:t>U</w:t>
            </w:r>
            <w:r w:rsidR="0032665C">
              <w:rPr>
                <w:rFonts w:ascii="Arial" w:hAnsi="Arial" w:cs="Arial"/>
                <w:b/>
                <w:bCs/>
                <w:color w:val="000000"/>
                <w:szCs w:val="24"/>
              </w:rPr>
              <w:t xml:space="preserve">pdate </w:t>
            </w:r>
            <w:r w:rsidRPr="0032665C">
              <w:rPr>
                <w:rFonts w:ascii="Arial" w:hAnsi="Arial" w:cs="Arial"/>
                <w:b/>
                <w:bCs/>
                <w:color w:val="000000"/>
                <w:szCs w:val="24"/>
              </w:rPr>
              <w:t>from Forum members</w:t>
            </w:r>
          </w:p>
          <w:p w:rsidRPr="00A937E0" w:rsidR="00A937E0" w:rsidP="00A937E0" w:rsidRDefault="00A937E0" w14:paraId="10D8E648" w14:textId="06AC5F84">
            <w:pPr>
              <w:spacing w:line="276" w:lineRule="auto"/>
              <w:jc w:val="both"/>
              <w:rPr>
                <w:rFonts w:ascii="Arial" w:hAnsi="Arial" w:cs="Arial"/>
                <w:color w:val="000000"/>
                <w:szCs w:val="24"/>
              </w:rPr>
            </w:pPr>
            <w:r w:rsidRPr="00A937E0">
              <w:rPr>
                <w:rFonts w:ascii="Arial" w:hAnsi="Arial" w:cs="Arial"/>
                <w:color w:val="000000"/>
                <w:szCs w:val="24"/>
              </w:rPr>
              <w:t>DT recognised that the projected 2% increase to the WG settlement is lower than the latest increase to teaching salaries of 4% and commented that deficits are rising based on decisions such as pay awards which are out of the control of schools.  Although grant funding will be provided towards the cost of teachers</w:t>
            </w:r>
            <w:r w:rsidR="00016B10">
              <w:rPr>
                <w:rFonts w:ascii="Arial" w:hAnsi="Arial" w:cs="Arial"/>
                <w:color w:val="000000"/>
                <w:szCs w:val="24"/>
              </w:rPr>
              <w:t>’</w:t>
            </w:r>
            <w:r w:rsidRPr="00A937E0">
              <w:rPr>
                <w:rFonts w:ascii="Arial" w:hAnsi="Arial" w:cs="Arial"/>
                <w:color w:val="000000"/>
                <w:szCs w:val="24"/>
              </w:rPr>
              <w:t xml:space="preserve"> pay, this is calculated on a </w:t>
            </w:r>
            <w:r w:rsidRPr="00A937E0" w:rsidR="0032665C">
              <w:rPr>
                <w:rFonts w:ascii="Arial" w:hAnsi="Arial" w:cs="Arial"/>
                <w:color w:val="000000"/>
                <w:szCs w:val="24"/>
              </w:rPr>
              <w:t>high</w:t>
            </w:r>
            <w:r w:rsidR="00016B10">
              <w:rPr>
                <w:rFonts w:ascii="Arial" w:hAnsi="Arial" w:cs="Arial"/>
                <w:color w:val="000000"/>
                <w:szCs w:val="24"/>
              </w:rPr>
              <w:t xml:space="preserve"> </w:t>
            </w:r>
            <w:r w:rsidRPr="00A937E0" w:rsidR="0032665C">
              <w:rPr>
                <w:rFonts w:ascii="Arial" w:hAnsi="Arial" w:cs="Arial"/>
                <w:color w:val="000000"/>
                <w:szCs w:val="24"/>
              </w:rPr>
              <w:t>level</w:t>
            </w:r>
            <w:r w:rsidRPr="00A937E0">
              <w:rPr>
                <w:rFonts w:ascii="Arial" w:hAnsi="Arial" w:cs="Arial"/>
                <w:color w:val="000000"/>
                <w:szCs w:val="24"/>
              </w:rPr>
              <w:t xml:space="preserve"> formula and the reality is that teachers</w:t>
            </w:r>
            <w:r w:rsidR="00016B10">
              <w:rPr>
                <w:rFonts w:ascii="Arial" w:hAnsi="Arial" w:cs="Arial"/>
                <w:color w:val="000000"/>
                <w:szCs w:val="24"/>
              </w:rPr>
              <w:t>’</w:t>
            </w:r>
            <w:r w:rsidRPr="00A937E0">
              <w:rPr>
                <w:rFonts w:ascii="Arial" w:hAnsi="Arial" w:cs="Arial"/>
                <w:color w:val="000000"/>
                <w:szCs w:val="24"/>
              </w:rPr>
              <w:t xml:space="preserve"> pay increases have not been fully funded on a school by school basis which leaves schools in a situation where redundancies may be required to simply fund the costs of inflation.</w:t>
            </w:r>
          </w:p>
          <w:p w:rsidRPr="00A937E0" w:rsidR="00A937E0" w:rsidP="00A937E0" w:rsidRDefault="00A937E0" w14:paraId="6C072568" w14:textId="77777777">
            <w:pPr>
              <w:spacing w:line="276" w:lineRule="auto"/>
              <w:jc w:val="both"/>
              <w:rPr>
                <w:rFonts w:ascii="Arial" w:hAnsi="Arial" w:cs="Arial"/>
                <w:color w:val="000000"/>
                <w:szCs w:val="24"/>
              </w:rPr>
            </w:pPr>
          </w:p>
          <w:p w:rsidRPr="00A937E0" w:rsidR="00A937E0" w:rsidP="00A937E0" w:rsidRDefault="00A937E0" w14:paraId="6932EB08" w14:textId="5F7FECFA">
            <w:pPr>
              <w:spacing w:line="276" w:lineRule="auto"/>
              <w:jc w:val="both"/>
              <w:rPr>
                <w:rFonts w:ascii="Arial" w:hAnsi="Arial" w:cs="Arial"/>
                <w:color w:val="000000"/>
                <w:szCs w:val="24"/>
              </w:rPr>
            </w:pPr>
            <w:r w:rsidRPr="00A937E0">
              <w:rPr>
                <w:rFonts w:ascii="Arial" w:hAnsi="Arial" w:cs="Arial"/>
                <w:color w:val="000000"/>
                <w:szCs w:val="24"/>
              </w:rPr>
              <w:t xml:space="preserve">DB added that schools are funded on average teaching salaries within the formula which are reduced on a pro rata basis based on the funding available in the total schools’ budget, </w:t>
            </w:r>
            <w:r w:rsidR="00A85031">
              <w:rPr>
                <w:rFonts w:ascii="Arial" w:hAnsi="Arial" w:cs="Arial"/>
                <w:color w:val="000000"/>
                <w:szCs w:val="24"/>
              </w:rPr>
              <w:t xml:space="preserve">for example, </w:t>
            </w:r>
            <w:r w:rsidRPr="00A937E0">
              <w:rPr>
                <w:rFonts w:ascii="Arial" w:hAnsi="Arial" w:cs="Arial"/>
                <w:color w:val="000000"/>
                <w:szCs w:val="24"/>
              </w:rPr>
              <w:t>each teacher in St Richard Gwyn costs £9k more than th</w:t>
            </w:r>
            <w:r w:rsidR="00A85031">
              <w:rPr>
                <w:rFonts w:ascii="Arial" w:hAnsi="Arial" w:cs="Arial"/>
                <w:color w:val="000000"/>
                <w:szCs w:val="24"/>
              </w:rPr>
              <w:t>e</w:t>
            </w:r>
            <w:r w:rsidRPr="00A937E0">
              <w:rPr>
                <w:rFonts w:ascii="Arial" w:hAnsi="Arial" w:cs="Arial"/>
                <w:color w:val="000000"/>
                <w:szCs w:val="24"/>
              </w:rPr>
              <w:t xml:space="preserve"> salary driver within the formula.</w:t>
            </w:r>
          </w:p>
          <w:p w:rsidRPr="00A937E0" w:rsidR="00A937E0" w:rsidP="00A937E0" w:rsidRDefault="00A937E0" w14:paraId="616F939B" w14:textId="77777777">
            <w:pPr>
              <w:spacing w:line="276" w:lineRule="auto"/>
              <w:jc w:val="both"/>
              <w:rPr>
                <w:rFonts w:ascii="Arial" w:hAnsi="Arial" w:cs="Arial"/>
                <w:color w:val="000000"/>
                <w:szCs w:val="24"/>
              </w:rPr>
            </w:pPr>
          </w:p>
          <w:p w:rsidRPr="00413FC5" w:rsidR="00C12154" w:rsidP="0032665C" w:rsidRDefault="00A937E0" w14:paraId="2214F79E" w14:textId="57FACBA2">
            <w:pPr>
              <w:spacing w:line="276" w:lineRule="auto"/>
              <w:jc w:val="both"/>
              <w:rPr>
                <w:rFonts w:ascii="Arial" w:hAnsi="Arial" w:cs="Arial"/>
                <w:color w:val="000000"/>
                <w:szCs w:val="24"/>
              </w:rPr>
            </w:pPr>
            <w:r w:rsidRPr="00A937E0">
              <w:rPr>
                <w:rFonts w:ascii="Arial" w:hAnsi="Arial" w:cs="Arial"/>
                <w:color w:val="000000"/>
                <w:szCs w:val="24"/>
              </w:rPr>
              <w:t xml:space="preserve">JM requested that the Council consider increasing the </w:t>
            </w:r>
            <w:r w:rsidR="00A85031">
              <w:rPr>
                <w:rFonts w:ascii="Arial" w:hAnsi="Arial" w:cs="Arial"/>
                <w:color w:val="000000"/>
                <w:szCs w:val="24"/>
              </w:rPr>
              <w:t>C</w:t>
            </w:r>
            <w:r w:rsidRPr="00A937E0">
              <w:rPr>
                <w:rFonts w:ascii="Arial" w:hAnsi="Arial" w:cs="Arial"/>
                <w:color w:val="000000"/>
                <w:szCs w:val="24"/>
              </w:rPr>
              <w:t xml:space="preserve">ouncil </w:t>
            </w:r>
            <w:r w:rsidR="00A85031">
              <w:rPr>
                <w:rFonts w:ascii="Arial" w:hAnsi="Arial" w:cs="Arial"/>
                <w:color w:val="000000"/>
                <w:szCs w:val="24"/>
              </w:rPr>
              <w:t>T</w:t>
            </w:r>
            <w:r w:rsidRPr="00A937E0">
              <w:rPr>
                <w:rFonts w:ascii="Arial" w:hAnsi="Arial" w:cs="Arial"/>
                <w:color w:val="000000"/>
                <w:szCs w:val="24"/>
              </w:rPr>
              <w:t>ax further to ensure that the Vale of Glamorgan charges are in line with other LAs</w:t>
            </w:r>
            <w:r w:rsidR="00A85031">
              <w:rPr>
                <w:rFonts w:ascii="Arial" w:hAnsi="Arial" w:cs="Arial"/>
                <w:color w:val="000000"/>
                <w:szCs w:val="24"/>
              </w:rPr>
              <w:t>.  He</w:t>
            </w:r>
            <w:r w:rsidRPr="00A937E0">
              <w:rPr>
                <w:rFonts w:ascii="Arial" w:hAnsi="Arial" w:cs="Arial"/>
                <w:color w:val="000000"/>
                <w:szCs w:val="24"/>
              </w:rPr>
              <w:t xml:space="preserve"> advised that a band C property in Swansea is charged £100 more than a band C property in Penarth.</w:t>
            </w:r>
          </w:p>
        </w:tc>
        <w:tc>
          <w:tcPr>
            <w:tcW w:w="1276" w:type="dxa"/>
          </w:tcPr>
          <w:p w:rsidRPr="00413FC5" w:rsidR="00773ED9" w:rsidP="00D026D0" w:rsidRDefault="00773ED9" w14:paraId="55434218" w14:textId="77777777">
            <w:pPr>
              <w:spacing w:line="276" w:lineRule="auto"/>
              <w:jc w:val="both"/>
              <w:rPr>
                <w:rFonts w:ascii="Arial" w:hAnsi="Arial" w:cs="Arial"/>
                <w:color w:val="000000"/>
                <w:szCs w:val="24"/>
              </w:rPr>
            </w:pPr>
          </w:p>
          <w:p w:rsidRPr="00413FC5" w:rsidR="00423AB6" w:rsidP="00D026D0" w:rsidRDefault="00423AB6" w14:paraId="39726179" w14:textId="77777777">
            <w:pPr>
              <w:spacing w:line="276" w:lineRule="auto"/>
              <w:jc w:val="both"/>
              <w:rPr>
                <w:rFonts w:ascii="Arial" w:hAnsi="Arial" w:cs="Arial"/>
                <w:color w:val="000000"/>
                <w:szCs w:val="24"/>
              </w:rPr>
            </w:pPr>
          </w:p>
          <w:p w:rsidRPr="00413FC5" w:rsidR="00C12154" w:rsidP="00D026D0" w:rsidRDefault="00C12154" w14:paraId="05522C65" w14:textId="77777777">
            <w:pPr>
              <w:spacing w:line="276" w:lineRule="auto"/>
              <w:jc w:val="both"/>
              <w:rPr>
                <w:rFonts w:ascii="Arial" w:hAnsi="Arial" w:cs="Arial"/>
                <w:color w:val="000000"/>
                <w:szCs w:val="24"/>
              </w:rPr>
            </w:pPr>
          </w:p>
          <w:p w:rsidR="00C12154" w:rsidP="00D026D0" w:rsidRDefault="00C12154" w14:paraId="4214EC70" w14:textId="77777777">
            <w:pPr>
              <w:spacing w:line="276" w:lineRule="auto"/>
              <w:jc w:val="both"/>
              <w:rPr>
                <w:rFonts w:ascii="Arial" w:hAnsi="Arial" w:cs="Arial"/>
                <w:color w:val="000000"/>
                <w:szCs w:val="24"/>
              </w:rPr>
            </w:pPr>
          </w:p>
          <w:p w:rsidR="00814631" w:rsidP="00D026D0" w:rsidRDefault="00814631" w14:paraId="416F6BAD" w14:textId="77777777">
            <w:pPr>
              <w:spacing w:line="276" w:lineRule="auto"/>
              <w:jc w:val="both"/>
              <w:rPr>
                <w:rFonts w:ascii="Arial" w:hAnsi="Arial" w:cs="Arial"/>
                <w:color w:val="000000"/>
                <w:szCs w:val="24"/>
              </w:rPr>
            </w:pPr>
          </w:p>
          <w:p w:rsidR="00DC7AD9" w:rsidP="00D026D0" w:rsidRDefault="00DC7AD9" w14:paraId="1F9B0A9F" w14:textId="77777777">
            <w:pPr>
              <w:spacing w:line="276" w:lineRule="auto"/>
              <w:jc w:val="both"/>
              <w:rPr>
                <w:rFonts w:ascii="Arial" w:hAnsi="Arial" w:cs="Arial"/>
                <w:color w:val="000000"/>
                <w:szCs w:val="24"/>
              </w:rPr>
            </w:pPr>
          </w:p>
          <w:p w:rsidR="00DC7AD9" w:rsidP="00D026D0" w:rsidRDefault="00DC7AD9" w14:paraId="2098D9CD" w14:textId="77777777">
            <w:pPr>
              <w:spacing w:line="276" w:lineRule="auto"/>
              <w:jc w:val="both"/>
              <w:rPr>
                <w:rFonts w:ascii="Arial" w:hAnsi="Arial" w:cs="Arial"/>
                <w:color w:val="000000"/>
                <w:szCs w:val="24"/>
              </w:rPr>
            </w:pPr>
          </w:p>
          <w:p w:rsidR="00DC7AD9" w:rsidP="00D026D0" w:rsidRDefault="00DC7AD9" w14:paraId="43CE336A" w14:textId="77777777">
            <w:pPr>
              <w:spacing w:line="276" w:lineRule="auto"/>
              <w:jc w:val="both"/>
              <w:rPr>
                <w:rFonts w:ascii="Arial" w:hAnsi="Arial" w:cs="Arial"/>
                <w:color w:val="000000"/>
                <w:szCs w:val="24"/>
              </w:rPr>
            </w:pPr>
          </w:p>
          <w:p w:rsidR="00DC7AD9" w:rsidP="00D026D0" w:rsidRDefault="00DC7AD9" w14:paraId="3D6A05BB" w14:textId="77777777">
            <w:pPr>
              <w:spacing w:line="276" w:lineRule="auto"/>
              <w:jc w:val="both"/>
              <w:rPr>
                <w:rFonts w:ascii="Arial" w:hAnsi="Arial" w:cs="Arial"/>
                <w:color w:val="000000"/>
                <w:szCs w:val="24"/>
              </w:rPr>
            </w:pPr>
          </w:p>
          <w:p w:rsidR="00DC7AD9" w:rsidP="00D026D0" w:rsidRDefault="00DC7AD9" w14:paraId="4099C9CB" w14:textId="77777777">
            <w:pPr>
              <w:spacing w:line="276" w:lineRule="auto"/>
              <w:jc w:val="both"/>
              <w:rPr>
                <w:rFonts w:ascii="Arial" w:hAnsi="Arial" w:cs="Arial"/>
                <w:color w:val="000000"/>
                <w:szCs w:val="24"/>
              </w:rPr>
            </w:pPr>
          </w:p>
          <w:p w:rsidR="00DC7AD9" w:rsidP="00D026D0" w:rsidRDefault="00DC7AD9" w14:paraId="21931344" w14:textId="77777777">
            <w:pPr>
              <w:spacing w:line="276" w:lineRule="auto"/>
              <w:jc w:val="both"/>
              <w:rPr>
                <w:rFonts w:ascii="Arial" w:hAnsi="Arial" w:cs="Arial"/>
                <w:color w:val="000000"/>
                <w:szCs w:val="24"/>
              </w:rPr>
            </w:pPr>
          </w:p>
          <w:p w:rsidR="00DC7AD9" w:rsidP="00D026D0" w:rsidRDefault="00DC7AD9" w14:paraId="7A720AB4" w14:textId="77777777">
            <w:pPr>
              <w:spacing w:line="276" w:lineRule="auto"/>
              <w:jc w:val="both"/>
              <w:rPr>
                <w:rFonts w:ascii="Arial" w:hAnsi="Arial" w:cs="Arial"/>
                <w:color w:val="000000"/>
                <w:szCs w:val="24"/>
              </w:rPr>
            </w:pPr>
          </w:p>
          <w:p w:rsidR="00DC7AD9" w:rsidP="00D026D0" w:rsidRDefault="00DC7AD9" w14:paraId="2FE4867D" w14:textId="77777777">
            <w:pPr>
              <w:spacing w:line="276" w:lineRule="auto"/>
              <w:jc w:val="both"/>
              <w:rPr>
                <w:rFonts w:ascii="Arial" w:hAnsi="Arial" w:cs="Arial"/>
                <w:color w:val="000000"/>
                <w:szCs w:val="24"/>
              </w:rPr>
            </w:pPr>
          </w:p>
          <w:p w:rsidR="00DC7AD9" w:rsidP="00D026D0" w:rsidRDefault="00DC7AD9" w14:paraId="6E487F9B" w14:textId="77777777">
            <w:pPr>
              <w:spacing w:line="276" w:lineRule="auto"/>
              <w:jc w:val="both"/>
              <w:rPr>
                <w:rFonts w:ascii="Arial" w:hAnsi="Arial" w:cs="Arial"/>
                <w:color w:val="000000"/>
                <w:szCs w:val="24"/>
              </w:rPr>
            </w:pPr>
          </w:p>
          <w:p w:rsidR="00DC7AD9" w:rsidP="00D026D0" w:rsidRDefault="00DC7AD9" w14:paraId="319AAA1F" w14:textId="77777777">
            <w:pPr>
              <w:spacing w:line="276" w:lineRule="auto"/>
              <w:jc w:val="both"/>
              <w:rPr>
                <w:rFonts w:ascii="Arial" w:hAnsi="Arial" w:cs="Arial"/>
                <w:color w:val="000000"/>
                <w:szCs w:val="24"/>
              </w:rPr>
            </w:pPr>
          </w:p>
          <w:p w:rsidR="00DC7AD9" w:rsidP="00D026D0" w:rsidRDefault="00DC7AD9" w14:paraId="7C9CC923" w14:textId="77777777">
            <w:pPr>
              <w:spacing w:line="276" w:lineRule="auto"/>
              <w:jc w:val="both"/>
              <w:rPr>
                <w:rFonts w:ascii="Arial" w:hAnsi="Arial" w:cs="Arial"/>
                <w:color w:val="000000"/>
                <w:szCs w:val="24"/>
              </w:rPr>
            </w:pPr>
          </w:p>
          <w:p w:rsidR="00DC7AD9" w:rsidP="00D026D0" w:rsidRDefault="00DC7AD9" w14:paraId="34B15E0D" w14:textId="77777777">
            <w:pPr>
              <w:spacing w:line="276" w:lineRule="auto"/>
              <w:jc w:val="both"/>
              <w:rPr>
                <w:rFonts w:ascii="Arial" w:hAnsi="Arial" w:cs="Arial"/>
                <w:color w:val="000000"/>
                <w:szCs w:val="24"/>
              </w:rPr>
            </w:pPr>
          </w:p>
          <w:p w:rsidR="00DC7AD9" w:rsidP="00D026D0" w:rsidRDefault="00DC7AD9" w14:paraId="124B9454" w14:textId="77777777">
            <w:pPr>
              <w:spacing w:line="276" w:lineRule="auto"/>
              <w:jc w:val="both"/>
              <w:rPr>
                <w:rFonts w:ascii="Arial" w:hAnsi="Arial" w:cs="Arial"/>
                <w:color w:val="000000"/>
                <w:szCs w:val="24"/>
              </w:rPr>
            </w:pPr>
          </w:p>
          <w:p w:rsidR="00DC7AD9" w:rsidP="00D026D0" w:rsidRDefault="00DC7AD9" w14:paraId="4AD36F6F" w14:textId="77777777">
            <w:pPr>
              <w:spacing w:line="276" w:lineRule="auto"/>
              <w:jc w:val="both"/>
              <w:rPr>
                <w:rFonts w:ascii="Arial" w:hAnsi="Arial" w:cs="Arial"/>
                <w:color w:val="000000"/>
                <w:szCs w:val="24"/>
              </w:rPr>
            </w:pPr>
          </w:p>
          <w:p w:rsidR="00DC7AD9" w:rsidP="00D026D0" w:rsidRDefault="00DC7AD9" w14:paraId="019EB37B" w14:textId="77777777">
            <w:pPr>
              <w:spacing w:line="276" w:lineRule="auto"/>
              <w:jc w:val="both"/>
              <w:rPr>
                <w:rFonts w:ascii="Arial" w:hAnsi="Arial" w:cs="Arial"/>
                <w:color w:val="000000"/>
                <w:szCs w:val="24"/>
              </w:rPr>
            </w:pPr>
          </w:p>
          <w:p w:rsidR="00DC7AD9" w:rsidP="00D026D0" w:rsidRDefault="00DC7AD9" w14:paraId="133B0409" w14:textId="77777777">
            <w:pPr>
              <w:spacing w:line="276" w:lineRule="auto"/>
              <w:jc w:val="both"/>
              <w:rPr>
                <w:rFonts w:ascii="Arial" w:hAnsi="Arial" w:cs="Arial"/>
                <w:color w:val="000000"/>
                <w:szCs w:val="24"/>
              </w:rPr>
            </w:pPr>
          </w:p>
          <w:p w:rsidR="00DC7AD9" w:rsidP="00D026D0" w:rsidRDefault="00DC7AD9" w14:paraId="2AD1E285" w14:textId="77777777">
            <w:pPr>
              <w:spacing w:line="276" w:lineRule="auto"/>
              <w:jc w:val="both"/>
              <w:rPr>
                <w:rFonts w:ascii="Arial" w:hAnsi="Arial" w:cs="Arial"/>
                <w:color w:val="000000"/>
                <w:szCs w:val="24"/>
              </w:rPr>
            </w:pPr>
          </w:p>
          <w:p w:rsidR="00DC7AD9" w:rsidP="00D026D0" w:rsidRDefault="00DC7AD9" w14:paraId="0161ABF6" w14:textId="77777777">
            <w:pPr>
              <w:spacing w:line="276" w:lineRule="auto"/>
              <w:jc w:val="both"/>
              <w:rPr>
                <w:rFonts w:ascii="Arial" w:hAnsi="Arial" w:cs="Arial"/>
                <w:color w:val="000000"/>
                <w:szCs w:val="24"/>
              </w:rPr>
            </w:pPr>
          </w:p>
          <w:p w:rsidR="00DC7AD9" w:rsidP="00D026D0" w:rsidRDefault="00DC7AD9" w14:paraId="1DA22177" w14:textId="77777777">
            <w:pPr>
              <w:spacing w:line="276" w:lineRule="auto"/>
              <w:jc w:val="both"/>
              <w:rPr>
                <w:rFonts w:ascii="Arial" w:hAnsi="Arial" w:cs="Arial"/>
                <w:color w:val="000000"/>
                <w:szCs w:val="24"/>
              </w:rPr>
            </w:pPr>
          </w:p>
          <w:p w:rsidR="00DC7AD9" w:rsidP="00D026D0" w:rsidRDefault="00DC7AD9" w14:paraId="1278B99B" w14:textId="77777777">
            <w:pPr>
              <w:spacing w:line="276" w:lineRule="auto"/>
              <w:jc w:val="both"/>
              <w:rPr>
                <w:rFonts w:ascii="Arial" w:hAnsi="Arial" w:cs="Arial"/>
                <w:color w:val="000000"/>
                <w:szCs w:val="24"/>
              </w:rPr>
            </w:pPr>
          </w:p>
          <w:p w:rsidR="00DC7AD9" w:rsidP="00D026D0" w:rsidRDefault="00DC7AD9" w14:paraId="775F2CAF" w14:textId="77777777">
            <w:pPr>
              <w:spacing w:line="276" w:lineRule="auto"/>
              <w:jc w:val="both"/>
              <w:rPr>
                <w:rFonts w:ascii="Arial" w:hAnsi="Arial" w:cs="Arial"/>
                <w:color w:val="000000"/>
                <w:szCs w:val="24"/>
              </w:rPr>
            </w:pPr>
          </w:p>
          <w:p w:rsidR="00DC7AD9" w:rsidP="00D026D0" w:rsidRDefault="00DC7AD9" w14:paraId="1C77A0A5" w14:textId="77777777">
            <w:pPr>
              <w:spacing w:line="276" w:lineRule="auto"/>
              <w:jc w:val="both"/>
              <w:rPr>
                <w:rFonts w:ascii="Arial" w:hAnsi="Arial" w:cs="Arial"/>
                <w:color w:val="000000"/>
                <w:szCs w:val="24"/>
              </w:rPr>
            </w:pPr>
          </w:p>
          <w:p w:rsidR="00DC7AD9" w:rsidP="00D026D0" w:rsidRDefault="00DC7AD9" w14:paraId="13E9D146" w14:textId="77777777">
            <w:pPr>
              <w:spacing w:line="276" w:lineRule="auto"/>
              <w:jc w:val="both"/>
              <w:rPr>
                <w:rFonts w:ascii="Arial" w:hAnsi="Arial" w:cs="Arial"/>
                <w:color w:val="000000"/>
                <w:szCs w:val="24"/>
              </w:rPr>
            </w:pPr>
          </w:p>
          <w:p w:rsidR="00DC7AD9" w:rsidP="00D026D0" w:rsidRDefault="00DC7AD9" w14:paraId="179D9C6D" w14:textId="77777777">
            <w:pPr>
              <w:spacing w:line="276" w:lineRule="auto"/>
              <w:jc w:val="both"/>
              <w:rPr>
                <w:rFonts w:ascii="Arial" w:hAnsi="Arial" w:cs="Arial"/>
                <w:color w:val="000000"/>
                <w:szCs w:val="24"/>
              </w:rPr>
            </w:pPr>
          </w:p>
          <w:p w:rsidR="00DC7AD9" w:rsidP="00D026D0" w:rsidRDefault="00DC7AD9" w14:paraId="10A0B746" w14:textId="77777777">
            <w:pPr>
              <w:spacing w:line="276" w:lineRule="auto"/>
              <w:jc w:val="both"/>
              <w:rPr>
                <w:rFonts w:ascii="Arial" w:hAnsi="Arial" w:cs="Arial"/>
                <w:color w:val="000000"/>
                <w:szCs w:val="24"/>
              </w:rPr>
            </w:pPr>
          </w:p>
          <w:p w:rsidR="00DC7AD9" w:rsidP="00D026D0" w:rsidRDefault="00DC7AD9" w14:paraId="22BBCCCF" w14:textId="77777777">
            <w:pPr>
              <w:spacing w:line="276" w:lineRule="auto"/>
              <w:jc w:val="both"/>
              <w:rPr>
                <w:rFonts w:ascii="Arial" w:hAnsi="Arial" w:cs="Arial"/>
                <w:color w:val="000000"/>
                <w:szCs w:val="24"/>
              </w:rPr>
            </w:pPr>
          </w:p>
          <w:p w:rsidR="00DC7AD9" w:rsidP="00D026D0" w:rsidRDefault="00DC7AD9" w14:paraId="17AC9F69" w14:textId="77777777">
            <w:pPr>
              <w:spacing w:line="276" w:lineRule="auto"/>
              <w:jc w:val="both"/>
              <w:rPr>
                <w:rFonts w:ascii="Arial" w:hAnsi="Arial" w:cs="Arial"/>
                <w:color w:val="000000"/>
                <w:szCs w:val="24"/>
              </w:rPr>
            </w:pPr>
          </w:p>
          <w:p w:rsidR="00DC7AD9" w:rsidP="00D026D0" w:rsidRDefault="00DC7AD9" w14:paraId="5733701B" w14:textId="77777777">
            <w:pPr>
              <w:spacing w:line="276" w:lineRule="auto"/>
              <w:jc w:val="both"/>
              <w:rPr>
                <w:rFonts w:ascii="Arial" w:hAnsi="Arial" w:cs="Arial"/>
                <w:color w:val="000000"/>
                <w:szCs w:val="24"/>
              </w:rPr>
            </w:pPr>
          </w:p>
          <w:p w:rsidR="00DC7AD9" w:rsidP="00D026D0" w:rsidRDefault="00DC7AD9" w14:paraId="77B800AA" w14:textId="77777777">
            <w:pPr>
              <w:spacing w:line="276" w:lineRule="auto"/>
              <w:jc w:val="both"/>
              <w:rPr>
                <w:rFonts w:ascii="Arial" w:hAnsi="Arial" w:cs="Arial"/>
                <w:color w:val="000000"/>
                <w:szCs w:val="24"/>
              </w:rPr>
            </w:pPr>
          </w:p>
          <w:p w:rsidR="00DC7AD9" w:rsidP="00D026D0" w:rsidRDefault="00DC7AD9" w14:paraId="06C496AB" w14:textId="77777777">
            <w:pPr>
              <w:spacing w:line="276" w:lineRule="auto"/>
              <w:jc w:val="both"/>
              <w:rPr>
                <w:rFonts w:ascii="Arial" w:hAnsi="Arial" w:cs="Arial"/>
                <w:color w:val="000000"/>
                <w:szCs w:val="24"/>
              </w:rPr>
            </w:pPr>
          </w:p>
          <w:p w:rsidR="00DC7AD9" w:rsidP="00D026D0" w:rsidRDefault="00DC7AD9" w14:paraId="0576CC63" w14:textId="77777777">
            <w:pPr>
              <w:spacing w:line="276" w:lineRule="auto"/>
              <w:jc w:val="both"/>
              <w:rPr>
                <w:rFonts w:ascii="Arial" w:hAnsi="Arial" w:cs="Arial"/>
                <w:color w:val="000000"/>
                <w:szCs w:val="24"/>
              </w:rPr>
            </w:pPr>
          </w:p>
          <w:p w:rsidR="00DC7AD9" w:rsidP="00D026D0" w:rsidRDefault="00DC7AD9" w14:paraId="3DE38B63" w14:textId="77777777">
            <w:pPr>
              <w:spacing w:line="276" w:lineRule="auto"/>
              <w:jc w:val="both"/>
              <w:rPr>
                <w:rFonts w:ascii="Arial" w:hAnsi="Arial" w:cs="Arial"/>
                <w:color w:val="000000"/>
                <w:szCs w:val="24"/>
              </w:rPr>
            </w:pPr>
          </w:p>
          <w:p w:rsidR="00DC7AD9" w:rsidP="00D026D0" w:rsidRDefault="00DC7AD9" w14:paraId="58E618BE" w14:textId="77777777">
            <w:pPr>
              <w:spacing w:line="276" w:lineRule="auto"/>
              <w:jc w:val="both"/>
              <w:rPr>
                <w:rFonts w:ascii="Arial" w:hAnsi="Arial" w:cs="Arial"/>
                <w:color w:val="000000"/>
                <w:szCs w:val="24"/>
              </w:rPr>
            </w:pPr>
          </w:p>
          <w:p w:rsidR="00DC7AD9" w:rsidP="00D026D0" w:rsidRDefault="00DC7AD9" w14:paraId="3083E909" w14:textId="77777777">
            <w:pPr>
              <w:spacing w:line="276" w:lineRule="auto"/>
              <w:jc w:val="both"/>
              <w:rPr>
                <w:rFonts w:ascii="Arial" w:hAnsi="Arial" w:cs="Arial"/>
                <w:color w:val="000000"/>
                <w:szCs w:val="24"/>
              </w:rPr>
            </w:pPr>
          </w:p>
          <w:p w:rsidR="00DC7AD9" w:rsidP="00D026D0" w:rsidRDefault="00DC7AD9" w14:paraId="59F2B7E8" w14:textId="77777777">
            <w:pPr>
              <w:spacing w:line="276" w:lineRule="auto"/>
              <w:jc w:val="both"/>
              <w:rPr>
                <w:rFonts w:ascii="Arial" w:hAnsi="Arial" w:cs="Arial"/>
                <w:color w:val="000000"/>
                <w:szCs w:val="24"/>
              </w:rPr>
            </w:pPr>
          </w:p>
          <w:p w:rsidR="00DC7AD9" w:rsidP="00D026D0" w:rsidRDefault="00DC7AD9" w14:paraId="68365825" w14:textId="77777777">
            <w:pPr>
              <w:spacing w:line="276" w:lineRule="auto"/>
              <w:jc w:val="both"/>
              <w:rPr>
                <w:rFonts w:ascii="Arial" w:hAnsi="Arial" w:cs="Arial"/>
                <w:color w:val="000000"/>
                <w:szCs w:val="24"/>
              </w:rPr>
            </w:pPr>
          </w:p>
          <w:p w:rsidR="00DC7AD9" w:rsidP="00D026D0" w:rsidRDefault="00DC7AD9" w14:paraId="4894E03B" w14:textId="77777777">
            <w:pPr>
              <w:spacing w:line="276" w:lineRule="auto"/>
              <w:jc w:val="both"/>
              <w:rPr>
                <w:rFonts w:ascii="Arial" w:hAnsi="Arial" w:cs="Arial"/>
                <w:color w:val="000000"/>
                <w:szCs w:val="24"/>
              </w:rPr>
            </w:pPr>
          </w:p>
          <w:p w:rsidR="00DC7AD9" w:rsidP="00D026D0" w:rsidRDefault="00DC7AD9" w14:paraId="2E23F764" w14:textId="77777777">
            <w:pPr>
              <w:spacing w:line="276" w:lineRule="auto"/>
              <w:jc w:val="both"/>
              <w:rPr>
                <w:rFonts w:ascii="Arial" w:hAnsi="Arial" w:cs="Arial"/>
                <w:color w:val="000000"/>
                <w:szCs w:val="24"/>
              </w:rPr>
            </w:pPr>
          </w:p>
          <w:p w:rsidR="00DC7AD9" w:rsidP="00D026D0" w:rsidRDefault="00DC7AD9" w14:paraId="248F2730" w14:textId="77777777">
            <w:pPr>
              <w:spacing w:line="276" w:lineRule="auto"/>
              <w:jc w:val="both"/>
              <w:rPr>
                <w:rFonts w:ascii="Arial" w:hAnsi="Arial" w:cs="Arial"/>
                <w:color w:val="000000"/>
                <w:szCs w:val="24"/>
              </w:rPr>
            </w:pPr>
          </w:p>
          <w:p w:rsidR="00DC7AD9" w:rsidP="00D026D0" w:rsidRDefault="00DC7AD9" w14:paraId="6275358C" w14:textId="77777777">
            <w:pPr>
              <w:spacing w:line="276" w:lineRule="auto"/>
              <w:jc w:val="both"/>
              <w:rPr>
                <w:rFonts w:ascii="Arial" w:hAnsi="Arial" w:cs="Arial"/>
                <w:color w:val="000000"/>
                <w:szCs w:val="24"/>
              </w:rPr>
            </w:pPr>
          </w:p>
          <w:p w:rsidR="00DC7AD9" w:rsidP="00D026D0" w:rsidRDefault="00DC7AD9" w14:paraId="6221AB5F" w14:textId="77777777">
            <w:pPr>
              <w:spacing w:line="276" w:lineRule="auto"/>
              <w:jc w:val="both"/>
              <w:rPr>
                <w:rFonts w:ascii="Arial" w:hAnsi="Arial" w:cs="Arial"/>
                <w:color w:val="000000"/>
                <w:szCs w:val="24"/>
              </w:rPr>
            </w:pPr>
          </w:p>
          <w:p w:rsidR="00DC7AD9" w:rsidP="00D026D0" w:rsidRDefault="00DC7AD9" w14:paraId="78FFCB8A" w14:textId="77777777">
            <w:pPr>
              <w:spacing w:line="276" w:lineRule="auto"/>
              <w:jc w:val="both"/>
              <w:rPr>
                <w:rFonts w:ascii="Arial" w:hAnsi="Arial" w:cs="Arial"/>
                <w:color w:val="000000"/>
                <w:szCs w:val="24"/>
              </w:rPr>
            </w:pPr>
          </w:p>
          <w:p w:rsidR="00DC7AD9" w:rsidP="00D026D0" w:rsidRDefault="00DC7AD9" w14:paraId="46355EAD" w14:textId="77777777">
            <w:pPr>
              <w:spacing w:line="276" w:lineRule="auto"/>
              <w:jc w:val="both"/>
              <w:rPr>
                <w:rFonts w:ascii="Arial" w:hAnsi="Arial" w:cs="Arial"/>
                <w:color w:val="000000"/>
                <w:szCs w:val="24"/>
              </w:rPr>
            </w:pPr>
          </w:p>
          <w:p w:rsidR="00DC7AD9" w:rsidP="00D026D0" w:rsidRDefault="00DC7AD9" w14:paraId="5F72AA30" w14:textId="77777777">
            <w:pPr>
              <w:spacing w:line="276" w:lineRule="auto"/>
              <w:jc w:val="both"/>
              <w:rPr>
                <w:rFonts w:ascii="Arial" w:hAnsi="Arial" w:cs="Arial"/>
                <w:color w:val="000000"/>
                <w:szCs w:val="24"/>
              </w:rPr>
            </w:pPr>
          </w:p>
          <w:p w:rsidR="00DC7AD9" w:rsidP="00D026D0" w:rsidRDefault="00DC7AD9" w14:paraId="5DBB1E3A" w14:textId="77777777">
            <w:pPr>
              <w:spacing w:line="276" w:lineRule="auto"/>
              <w:jc w:val="both"/>
              <w:rPr>
                <w:rFonts w:ascii="Arial" w:hAnsi="Arial" w:cs="Arial"/>
                <w:color w:val="000000"/>
                <w:szCs w:val="24"/>
              </w:rPr>
            </w:pPr>
          </w:p>
          <w:p w:rsidR="00DC7AD9" w:rsidP="00D026D0" w:rsidRDefault="00DC7AD9" w14:paraId="4319919E" w14:textId="77777777">
            <w:pPr>
              <w:spacing w:line="276" w:lineRule="auto"/>
              <w:jc w:val="both"/>
              <w:rPr>
                <w:rFonts w:ascii="Arial" w:hAnsi="Arial" w:cs="Arial"/>
                <w:color w:val="000000"/>
                <w:szCs w:val="24"/>
              </w:rPr>
            </w:pPr>
          </w:p>
          <w:p w:rsidR="00DC7AD9" w:rsidP="00D026D0" w:rsidRDefault="00DC7AD9" w14:paraId="23C97FB6" w14:textId="77777777">
            <w:pPr>
              <w:spacing w:line="276" w:lineRule="auto"/>
              <w:jc w:val="both"/>
              <w:rPr>
                <w:rFonts w:ascii="Arial" w:hAnsi="Arial" w:cs="Arial"/>
                <w:color w:val="000000"/>
                <w:szCs w:val="24"/>
              </w:rPr>
            </w:pPr>
          </w:p>
          <w:p w:rsidR="00DC7AD9" w:rsidP="00D026D0" w:rsidRDefault="00DC7AD9" w14:paraId="064031C1" w14:textId="77777777">
            <w:pPr>
              <w:spacing w:line="276" w:lineRule="auto"/>
              <w:jc w:val="both"/>
              <w:rPr>
                <w:rFonts w:ascii="Arial" w:hAnsi="Arial" w:cs="Arial"/>
                <w:color w:val="000000"/>
                <w:szCs w:val="24"/>
              </w:rPr>
            </w:pPr>
          </w:p>
          <w:p w:rsidR="00DC7AD9" w:rsidP="00D026D0" w:rsidRDefault="00DC7AD9" w14:paraId="02F3E895" w14:textId="77777777">
            <w:pPr>
              <w:spacing w:line="276" w:lineRule="auto"/>
              <w:jc w:val="both"/>
              <w:rPr>
                <w:rFonts w:ascii="Arial" w:hAnsi="Arial" w:cs="Arial"/>
                <w:color w:val="000000"/>
                <w:szCs w:val="24"/>
              </w:rPr>
            </w:pPr>
          </w:p>
          <w:p w:rsidR="00DC7AD9" w:rsidP="00D026D0" w:rsidRDefault="00DC7AD9" w14:paraId="25F5BBE2" w14:textId="77777777">
            <w:pPr>
              <w:spacing w:line="276" w:lineRule="auto"/>
              <w:jc w:val="both"/>
              <w:rPr>
                <w:rFonts w:ascii="Arial" w:hAnsi="Arial" w:cs="Arial"/>
                <w:color w:val="000000"/>
                <w:szCs w:val="24"/>
              </w:rPr>
            </w:pPr>
          </w:p>
          <w:p w:rsidR="00DC7AD9" w:rsidP="00D026D0" w:rsidRDefault="00DC7AD9" w14:paraId="22A0DECB" w14:textId="77777777">
            <w:pPr>
              <w:spacing w:line="276" w:lineRule="auto"/>
              <w:jc w:val="both"/>
              <w:rPr>
                <w:rFonts w:ascii="Arial" w:hAnsi="Arial" w:cs="Arial"/>
                <w:color w:val="000000"/>
                <w:szCs w:val="24"/>
              </w:rPr>
            </w:pPr>
          </w:p>
          <w:p w:rsidR="00DC7AD9" w:rsidP="00D026D0" w:rsidRDefault="00DC7AD9" w14:paraId="3A251F66" w14:textId="77777777">
            <w:pPr>
              <w:spacing w:line="276" w:lineRule="auto"/>
              <w:jc w:val="both"/>
              <w:rPr>
                <w:rFonts w:ascii="Arial" w:hAnsi="Arial" w:cs="Arial"/>
                <w:color w:val="000000"/>
                <w:szCs w:val="24"/>
              </w:rPr>
            </w:pPr>
          </w:p>
          <w:p w:rsidR="00DC7AD9" w:rsidP="00D026D0" w:rsidRDefault="00DC7AD9" w14:paraId="511178A6" w14:textId="77777777">
            <w:pPr>
              <w:spacing w:line="276" w:lineRule="auto"/>
              <w:jc w:val="both"/>
              <w:rPr>
                <w:rFonts w:ascii="Arial" w:hAnsi="Arial" w:cs="Arial"/>
                <w:color w:val="000000"/>
                <w:szCs w:val="24"/>
              </w:rPr>
            </w:pPr>
          </w:p>
          <w:p w:rsidR="00DC7AD9" w:rsidP="00D026D0" w:rsidRDefault="00DC7AD9" w14:paraId="257B8993" w14:textId="77777777">
            <w:pPr>
              <w:spacing w:line="276" w:lineRule="auto"/>
              <w:jc w:val="both"/>
              <w:rPr>
                <w:rFonts w:ascii="Arial" w:hAnsi="Arial" w:cs="Arial"/>
                <w:color w:val="000000"/>
                <w:szCs w:val="24"/>
              </w:rPr>
            </w:pPr>
          </w:p>
          <w:p w:rsidR="00DC7AD9" w:rsidP="00D026D0" w:rsidRDefault="00DC7AD9" w14:paraId="77B6CA78" w14:textId="77777777">
            <w:pPr>
              <w:spacing w:line="276" w:lineRule="auto"/>
              <w:jc w:val="both"/>
              <w:rPr>
                <w:rFonts w:ascii="Arial" w:hAnsi="Arial" w:cs="Arial"/>
                <w:color w:val="000000"/>
                <w:szCs w:val="24"/>
              </w:rPr>
            </w:pPr>
          </w:p>
          <w:p w:rsidR="00DC7AD9" w:rsidP="00D026D0" w:rsidRDefault="00DC7AD9" w14:paraId="32C0360A" w14:textId="77777777">
            <w:pPr>
              <w:spacing w:line="276" w:lineRule="auto"/>
              <w:jc w:val="both"/>
              <w:rPr>
                <w:rFonts w:ascii="Arial" w:hAnsi="Arial" w:cs="Arial"/>
                <w:color w:val="000000"/>
                <w:szCs w:val="24"/>
              </w:rPr>
            </w:pPr>
          </w:p>
          <w:p w:rsidR="00DC7AD9" w:rsidP="00D026D0" w:rsidRDefault="00DC7AD9" w14:paraId="170C7FE8" w14:textId="77777777">
            <w:pPr>
              <w:spacing w:line="276" w:lineRule="auto"/>
              <w:jc w:val="both"/>
              <w:rPr>
                <w:rFonts w:ascii="Arial" w:hAnsi="Arial" w:cs="Arial"/>
                <w:color w:val="000000"/>
                <w:szCs w:val="24"/>
              </w:rPr>
            </w:pPr>
          </w:p>
          <w:p w:rsidR="00DC7AD9" w:rsidP="00D026D0" w:rsidRDefault="00DC7AD9" w14:paraId="1A293BB6" w14:textId="77777777">
            <w:pPr>
              <w:spacing w:line="276" w:lineRule="auto"/>
              <w:jc w:val="both"/>
              <w:rPr>
                <w:rFonts w:ascii="Arial" w:hAnsi="Arial" w:cs="Arial"/>
                <w:color w:val="000000"/>
                <w:szCs w:val="24"/>
              </w:rPr>
            </w:pPr>
          </w:p>
          <w:p w:rsidR="00DC7AD9" w:rsidP="00D026D0" w:rsidRDefault="00DC7AD9" w14:paraId="6B0B58AB" w14:textId="77777777">
            <w:pPr>
              <w:spacing w:line="276" w:lineRule="auto"/>
              <w:jc w:val="both"/>
              <w:rPr>
                <w:rFonts w:ascii="Arial" w:hAnsi="Arial" w:cs="Arial"/>
                <w:color w:val="000000"/>
                <w:szCs w:val="24"/>
              </w:rPr>
            </w:pPr>
          </w:p>
          <w:p w:rsidR="00DC7AD9" w:rsidP="00D026D0" w:rsidRDefault="00DC7AD9" w14:paraId="455775A1" w14:textId="77777777">
            <w:pPr>
              <w:spacing w:line="276" w:lineRule="auto"/>
              <w:jc w:val="both"/>
              <w:rPr>
                <w:rFonts w:ascii="Arial" w:hAnsi="Arial" w:cs="Arial"/>
                <w:color w:val="000000"/>
                <w:szCs w:val="24"/>
              </w:rPr>
            </w:pPr>
          </w:p>
          <w:p w:rsidR="00DC7AD9" w:rsidP="00D026D0" w:rsidRDefault="00DC7AD9" w14:paraId="432BB1A0" w14:textId="77777777">
            <w:pPr>
              <w:spacing w:line="276" w:lineRule="auto"/>
              <w:jc w:val="both"/>
              <w:rPr>
                <w:rFonts w:ascii="Arial" w:hAnsi="Arial" w:cs="Arial"/>
                <w:color w:val="000000"/>
                <w:szCs w:val="24"/>
              </w:rPr>
            </w:pPr>
          </w:p>
          <w:p w:rsidR="00DC7AD9" w:rsidP="00D026D0" w:rsidRDefault="00DC7AD9" w14:paraId="7EFEBCF5" w14:textId="77777777">
            <w:pPr>
              <w:spacing w:line="276" w:lineRule="auto"/>
              <w:jc w:val="both"/>
              <w:rPr>
                <w:rFonts w:ascii="Arial" w:hAnsi="Arial" w:cs="Arial"/>
                <w:color w:val="000000"/>
                <w:szCs w:val="24"/>
              </w:rPr>
            </w:pPr>
          </w:p>
          <w:p w:rsidR="00DC7AD9" w:rsidP="00D026D0" w:rsidRDefault="00DC7AD9" w14:paraId="664FEEB1" w14:textId="77777777">
            <w:pPr>
              <w:spacing w:line="276" w:lineRule="auto"/>
              <w:jc w:val="both"/>
              <w:rPr>
                <w:rFonts w:ascii="Arial" w:hAnsi="Arial" w:cs="Arial"/>
                <w:color w:val="000000"/>
                <w:szCs w:val="24"/>
              </w:rPr>
            </w:pPr>
          </w:p>
          <w:p w:rsidR="00DC7AD9" w:rsidP="00D026D0" w:rsidRDefault="00DC7AD9" w14:paraId="3C25FD15" w14:textId="77777777">
            <w:pPr>
              <w:spacing w:line="276" w:lineRule="auto"/>
              <w:jc w:val="both"/>
              <w:rPr>
                <w:rFonts w:ascii="Arial" w:hAnsi="Arial" w:cs="Arial"/>
                <w:color w:val="000000"/>
                <w:szCs w:val="24"/>
              </w:rPr>
            </w:pPr>
          </w:p>
          <w:p w:rsidR="00DC7AD9" w:rsidP="00D026D0" w:rsidRDefault="00DC7AD9" w14:paraId="5A4ADF69" w14:textId="77777777">
            <w:pPr>
              <w:spacing w:line="276" w:lineRule="auto"/>
              <w:jc w:val="both"/>
              <w:rPr>
                <w:rFonts w:ascii="Arial" w:hAnsi="Arial" w:cs="Arial"/>
                <w:color w:val="000000"/>
                <w:szCs w:val="24"/>
              </w:rPr>
            </w:pPr>
          </w:p>
          <w:p w:rsidR="00DC7AD9" w:rsidP="00D026D0" w:rsidRDefault="00DC7AD9" w14:paraId="3E2A7836" w14:textId="77777777">
            <w:pPr>
              <w:spacing w:line="276" w:lineRule="auto"/>
              <w:jc w:val="both"/>
              <w:rPr>
                <w:rFonts w:ascii="Arial" w:hAnsi="Arial" w:cs="Arial"/>
                <w:color w:val="000000"/>
                <w:szCs w:val="24"/>
              </w:rPr>
            </w:pPr>
          </w:p>
          <w:p w:rsidR="00DC7AD9" w:rsidP="00D026D0" w:rsidRDefault="00DC7AD9" w14:paraId="401F774A" w14:textId="77777777">
            <w:pPr>
              <w:spacing w:line="276" w:lineRule="auto"/>
              <w:jc w:val="both"/>
              <w:rPr>
                <w:rFonts w:ascii="Arial" w:hAnsi="Arial" w:cs="Arial"/>
                <w:color w:val="000000"/>
                <w:szCs w:val="24"/>
              </w:rPr>
            </w:pPr>
          </w:p>
          <w:p w:rsidR="00DC7AD9" w:rsidP="00D026D0" w:rsidRDefault="00DC7AD9" w14:paraId="59CE4F20" w14:textId="77777777">
            <w:pPr>
              <w:spacing w:line="276" w:lineRule="auto"/>
              <w:jc w:val="both"/>
              <w:rPr>
                <w:rFonts w:ascii="Arial" w:hAnsi="Arial" w:cs="Arial"/>
                <w:color w:val="000000"/>
                <w:szCs w:val="24"/>
              </w:rPr>
            </w:pPr>
          </w:p>
          <w:p w:rsidR="00DC7AD9" w:rsidP="00D026D0" w:rsidRDefault="00DC7AD9" w14:paraId="52E763D1" w14:textId="77777777">
            <w:pPr>
              <w:spacing w:line="276" w:lineRule="auto"/>
              <w:jc w:val="both"/>
              <w:rPr>
                <w:rFonts w:ascii="Arial" w:hAnsi="Arial" w:cs="Arial"/>
                <w:color w:val="000000"/>
                <w:szCs w:val="24"/>
              </w:rPr>
            </w:pPr>
          </w:p>
          <w:p w:rsidR="00DC7AD9" w:rsidP="00D026D0" w:rsidRDefault="00DC7AD9" w14:paraId="51C30638" w14:textId="77777777">
            <w:pPr>
              <w:spacing w:line="276" w:lineRule="auto"/>
              <w:jc w:val="both"/>
              <w:rPr>
                <w:rFonts w:ascii="Arial" w:hAnsi="Arial" w:cs="Arial"/>
                <w:color w:val="000000"/>
                <w:szCs w:val="24"/>
              </w:rPr>
            </w:pPr>
          </w:p>
          <w:p w:rsidR="00DC7AD9" w:rsidP="00D026D0" w:rsidRDefault="00DC7AD9" w14:paraId="413F50BA" w14:textId="77777777">
            <w:pPr>
              <w:spacing w:line="276" w:lineRule="auto"/>
              <w:jc w:val="both"/>
              <w:rPr>
                <w:rFonts w:ascii="Arial" w:hAnsi="Arial" w:cs="Arial"/>
                <w:color w:val="000000"/>
                <w:szCs w:val="24"/>
              </w:rPr>
            </w:pPr>
          </w:p>
          <w:p w:rsidR="00DC7AD9" w:rsidP="00D026D0" w:rsidRDefault="00DC7AD9" w14:paraId="2F067D17" w14:textId="77777777">
            <w:pPr>
              <w:spacing w:line="276" w:lineRule="auto"/>
              <w:jc w:val="both"/>
              <w:rPr>
                <w:rFonts w:ascii="Arial" w:hAnsi="Arial" w:cs="Arial"/>
                <w:color w:val="000000"/>
                <w:szCs w:val="24"/>
              </w:rPr>
            </w:pPr>
          </w:p>
          <w:p w:rsidR="00DC7AD9" w:rsidP="00D026D0" w:rsidRDefault="00DC7AD9" w14:paraId="5452D4B7" w14:textId="77777777">
            <w:pPr>
              <w:spacing w:line="276" w:lineRule="auto"/>
              <w:jc w:val="both"/>
              <w:rPr>
                <w:rFonts w:ascii="Arial" w:hAnsi="Arial" w:cs="Arial"/>
                <w:color w:val="000000"/>
                <w:szCs w:val="24"/>
              </w:rPr>
            </w:pPr>
          </w:p>
          <w:p w:rsidR="00DC7AD9" w:rsidP="00D026D0" w:rsidRDefault="00DC7AD9" w14:paraId="7BE16F7E" w14:textId="77777777">
            <w:pPr>
              <w:spacing w:line="276" w:lineRule="auto"/>
              <w:jc w:val="both"/>
              <w:rPr>
                <w:rFonts w:ascii="Arial" w:hAnsi="Arial" w:cs="Arial"/>
                <w:color w:val="000000"/>
                <w:szCs w:val="24"/>
              </w:rPr>
            </w:pPr>
          </w:p>
          <w:p w:rsidR="00DC7AD9" w:rsidP="00D026D0" w:rsidRDefault="00DC7AD9" w14:paraId="3199952D" w14:textId="77777777">
            <w:pPr>
              <w:spacing w:line="276" w:lineRule="auto"/>
              <w:jc w:val="both"/>
              <w:rPr>
                <w:rFonts w:ascii="Arial" w:hAnsi="Arial" w:cs="Arial"/>
                <w:color w:val="000000"/>
                <w:szCs w:val="24"/>
              </w:rPr>
            </w:pPr>
          </w:p>
          <w:p w:rsidR="00DC7AD9" w:rsidP="00D026D0" w:rsidRDefault="00DC7AD9" w14:paraId="58C69EB4" w14:textId="77777777">
            <w:pPr>
              <w:spacing w:line="276" w:lineRule="auto"/>
              <w:jc w:val="both"/>
              <w:rPr>
                <w:rFonts w:ascii="Arial" w:hAnsi="Arial" w:cs="Arial"/>
                <w:color w:val="000000"/>
                <w:szCs w:val="24"/>
              </w:rPr>
            </w:pPr>
          </w:p>
          <w:p w:rsidR="00700DAB" w:rsidP="00D026D0" w:rsidRDefault="00700DAB" w14:paraId="1C96C4C8" w14:textId="77777777">
            <w:pPr>
              <w:spacing w:line="276" w:lineRule="auto"/>
              <w:jc w:val="both"/>
              <w:rPr>
                <w:rFonts w:ascii="Arial" w:hAnsi="Arial" w:cs="Arial"/>
                <w:color w:val="000000"/>
                <w:szCs w:val="24"/>
              </w:rPr>
            </w:pPr>
          </w:p>
          <w:p w:rsidR="00700DAB" w:rsidP="00D026D0" w:rsidRDefault="00700DAB" w14:paraId="4F72C464" w14:textId="77777777">
            <w:pPr>
              <w:spacing w:line="276" w:lineRule="auto"/>
              <w:jc w:val="both"/>
              <w:rPr>
                <w:rFonts w:ascii="Arial" w:hAnsi="Arial" w:cs="Arial"/>
                <w:color w:val="000000"/>
                <w:szCs w:val="24"/>
              </w:rPr>
            </w:pPr>
          </w:p>
          <w:p w:rsidR="00016B10" w:rsidP="00D026D0" w:rsidRDefault="00016B10" w14:paraId="66B318AC" w14:textId="77777777">
            <w:pPr>
              <w:spacing w:line="276" w:lineRule="auto"/>
              <w:jc w:val="both"/>
              <w:rPr>
                <w:rFonts w:ascii="Arial" w:hAnsi="Arial" w:cs="Arial"/>
                <w:color w:val="000000"/>
                <w:szCs w:val="24"/>
              </w:rPr>
            </w:pPr>
          </w:p>
          <w:p w:rsidR="00016B10" w:rsidP="00D026D0" w:rsidRDefault="00016B10" w14:paraId="7C531EFA" w14:textId="77777777">
            <w:pPr>
              <w:spacing w:line="276" w:lineRule="auto"/>
              <w:jc w:val="both"/>
              <w:rPr>
                <w:rFonts w:ascii="Arial" w:hAnsi="Arial" w:cs="Arial"/>
                <w:color w:val="000000"/>
                <w:szCs w:val="24"/>
              </w:rPr>
            </w:pPr>
          </w:p>
          <w:p w:rsidR="00016B10" w:rsidP="00D026D0" w:rsidRDefault="00016B10" w14:paraId="0B96525F" w14:textId="77777777">
            <w:pPr>
              <w:spacing w:line="276" w:lineRule="auto"/>
              <w:jc w:val="both"/>
              <w:rPr>
                <w:rFonts w:ascii="Arial" w:hAnsi="Arial" w:cs="Arial"/>
                <w:color w:val="000000"/>
                <w:szCs w:val="24"/>
              </w:rPr>
            </w:pPr>
          </w:p>
          <w:p w:rsidR="00DC7AD9" w:rsidP="00D026D0" w:rsidRDefault="00DC7AD9" w14:paraId="25CF31CB" w14:textId="35866EEF">
            <w:pPr>
              <w:spacing w:line="276" w:lineRule="auto"/>
              <w:jc w:val="both"/>
              <w:rPr>
                <w:rFonts w:ascii="Arial" w:hAnsi="Arial" w:cs="Arial"/>
                <w:color w:val="000000"/>
                <w:szCs w:val="24"/>
              </w:rPr>
            </w:pPr>
            <w:r>
              <w:rPr>
                <w:rFonts w:ascii="Arial" w:hAnsi="Arial" w:cs="Arial"/>
                <w:color w:val="000000"/>
                <w:szCs w:val="24"/>
              </w:rPr>
              <w:t>MB</w:t>
            </w:r>
          </w:p>
          <w:p w:rsidRPr="00413FC5" w:rsidR="00814631" w:rsidP="00D026D0" w:rsidRDefault="00814631" w14:paraId="196C1CB3" w14:textId="04A86BB6">
            <w:pPr>
              <w:spacing w:line="276" w:lineRule="auto"/>
              <w:jc w:val="both"/>
              <w:rPr>
                <w:rFonts w:ascii="Arial" w:hAnsi="Arial" w:cs="Arial"/>
                <w:color w:val="000000"/>
                <w:szCs w:val="24"/>
              </w:rPr>
            </w:pPr>
          </w:p>
        </w:tc>
      </w:tr>
      <w:tr w:rsidRPr="00413FC5" w:rsidR="001F745A" w:rsidTr="000F5484" w14:paraId="60C4EE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trPr>
        <w:tc>
          <w:tcPr>
            <w:tcW w:w="847" w:type="dxa"/>
          </w:tcPr>
          <w:p w:rsidRPr="00413FC5" w:rsidR="001F745A" w:rsidP="00D026D0" w:rsidRDefault="001F745A" w14:paraId="01087E17" w14:textId="4A591303">
            <w:pPr>
              <w:spacing w:line="276" w:lineRule="auto"/>
              <w:jc w:val="both"/>
              <w:rPr>
                <w:rFonts w:ascii="Arial" w:hAnsi="Arial" w:cs="Arial"/>
                <w:color w:val="000000"/>
                <w:szCs w:val="24"/>
              </w:rPr>
            </w:pPr>
            <w:r>
              <w:rPr>
                <w:rFonts w:ascii="Arial" w:hAnsi="Arial" w:cs="Arial"/>
                <w:color w:val="000000"/>
                <w:szCs w:val="24"/>
              </w:rPr>
              <w:lastRenderedPageBreak/>
              <w:t>5.</w:t>
            </w:r>
          </w:p>
        </w:tc>
        <w:tc>
          <w:tcPr>
            <w:tcW w:w="1973" w:type="dxa"/>
          </w:tcPr>
          <w:p w:rsidRPr="00413FC5" w:rsidR="001F745A" w:rsidP="00AA64B1" w:rsidRDefault="00A75CB6" w14:paraId="3DD9E743" w14:textId="02E06B1C">
            <w:pPr>
              <w:spacing w:line="276" w:lineRule="auto"/>
              <w:rPr>
                <w:rFonts w:ascii="Arial" w:hAnsi="Arial" w:cs="Arial"/>
                <w:color w:val="000000"/>
                <w:szCs w:val="24"/>
              </w:rPr>
            </w:pPr>
            <w:r>
              <w:rPr>
                <w:rFonts w:ascii="Arial" w:hAnsi="Arial" w:cs="Arial"/>
                <w:color w:val="000000"/>
                <w:szCs w:val="24"/>
              </w:rPr>
              <w:t xml:space="preserve">School </w:t>
            </w:r>
            <w:r w:rsidR="00EB7C35">
              <w:rPr>
                <w:rFonts w:ascii="Arial" w:hAnsi="Arial" w:cs="Arial"/>
                <w:color w:val="000000"/>
                <w:szCs w:val="24"/>
              </w:rPr>
              <w:t>deficit recovery</w:t>
            </w:r>
          </w:p>
        </w:tc>
        <w:tc>
          <w:tcPr>
            <w:tcW w:w="6252" w:type="dxa"/>
          </w:tcPr>
          <w:p w:rsidRPr="005F36B3" w:rsidR="005F36B3" w:rsidP="005F36B3" w:rsidRDefault="005F36B3" w14:paraId="66B636EF" w14:textId="7EF2E89D">
            <w:pPr>
              <w:spacing w:line="276" w:lineRule="auto"/>
              <w:jc w:val="both"/>
              <w:rPr>
                <w:rFonts w:ascii="Arial" w:hAnsi="Arial" w:cs="Arial"/>
                <w:color w:val="000000"/>
                <w:szCs w:val="24"/>
              </w:rPr>
            </w:pPr>
            <w:r w:rsidRPr="005F36B3">
              <w:rPr>
                <w:rFonts w:ascii="Arial" w:hAnsi="Arial" w:cs="Arial"/>
                <w:color w:val="000000"/>
                <w:szCs w:val="24"/>
              </w:rPr>
              <w:t>Trevor Baker reminded the forum of the current £16M schools</w:t>
            </w:r>
            <w:r w:rsidR="00A85031">
              <w:rPr>
                <w:rFonts w:ascii="Arial" w:hAnsi="Arial" w:cs="Arial"/>
                <w:color w:val="000000"/>
                <w:szCs w:val="24"/>
              </w:rPr>
              <w:t>’</w:t>
            </w:r>
            <w:r w:rsidRPr="005F36B3">
              <w:rPr>
                <w:rFonts w:ascii="Arial" w:hAnsi="Arial" w:cs="Arial"/>
                <w:color w:val="000000"/>
                <w:szCs w:val="24"/>
              </w:rPr>
              <w:t xml:space="preserve"> net deficit projected for 2025/26 which is projected to increase to a £50M deficit by March 2028.  The current projections for school deficit balances would completely wipe out all Council reserves over the next 2 to three years. </w:t>
            </w:r>
          </w:p>
          <w:p w:rsidRPr="005F36B3" w:rsidR="005F36B3" w:rsidP="005F36B3" w:rsidRDefault="005F36B3" w14:paraId="77665805" w14:textId="77777777">
            <w:pPr>
              <w:spacing w:line="276" w:lineRule="auto"/>
              <w:jc w:val="both"/>
              <w:rPr>
                <w:rFonts w:ascii="Arial" w:hAnsi="Arial" w:cs="Arial"/>
                <w:color w:val="000000"/>
                <w:szCs w:val="24"/>
              </w:rPr>
            </w:pPr>
          </w:p>
          <w:p w:rsidR="005F36B3" w:rsidP="005F36B3" w:rsidRDefault="005F36B3" w14:paraId="2BDEB160" w14:textId="47D2CA97">
            <w:pPr>
              <w:spacing w:line="276" w:lineRule="auto"/>
              <w:jc w:val="both"/>
              <w:rPr>
                <w:rFonts w:ascii="Arial" w:hAnsi="Arial" w:cs="Arial"/>
                <w:color w:val="000000"/>
                <w:szCs w:val="24"/>
              </w:rPr>
            </w:pPr>
            <w:r w:rsidRPr="005F36B3">
              <w:rPr>
                <w:rFonts w:ascii="Arial" w:hAnsi="Arial" w:cs="Arial"/>
                <w:color w:val="000000"/>
                <w:szCs w:val="24"/>
              </w:rPr>
              <w:t>TB advised of the positive work currently underway to support schools with deficit recovery which include</w:t>
            </w:r>
            <w:r w:rsidR="00A85031">
              <w:rPr>
                <w:rFonts w:ascii="Arial" w:hAnsi="Arial" w:cs="Arial"/>
                <w:color w:val="000000"/>
                <w:szCs w:val="24"/>
              </w:rPr>
              <w:t>:</w:t>
            </w:r>
          </w:p>
          <w:p w:rsidR="00DD5634" w:rsidP="005F36B3" w:rsidRDefault="005F36B3" w14:paraId="179220A0" w14:textId="71E5C0FC">
            <w:pPr>
              <w:pStyle w:val="ListParagraph"/>
              <w:numPr>
                <w:ilvl w:val="0"/>
                <w:numId w:val="35"/>
              </w:numPr>
              <w:spacing w:line="276" w:lineRule="auto"/>
              <w:jc w:val="both"/>
              <w:rPr>
                <w:rFonts w:ascii="Arial" w:hAnsi="Arial" w:cs="Arial"/>
                <w:color w:val="000000"/>
                <w:szCs w:val="24"/>
              </w:rPr>
            </w:pPr>
            <w:r w:rsidRPr="005F36B3">
              <w:rPr>
                <w:rFonts w:ascii="Arial" w:hAnsi="Arial" w:cs="Arial"/>
                <w:color w:val="000000"/>
                <w:szCs w:val="24"/>
              </w:rPr>
              <w:t xml:space="preserve">Changes to ICT infrastructure and the migration to the Arbor MIS system which </w:t>
            </w:r>
            <w:r w:rsidR="00A85031">
              <w:rPr>
                <w:rFonts w:ascii="Arial" w:hAnsi="Arial" w:cs="Arial"/>
                <w:color w:val="000000"/>
                <w:szCs w:val="24"/>
              </w:rPr>
              <w:t>will save</w:t>
            </w:r>
            <w:r w:rsidRPr="005F36B3">
              <w:rPr>
                <w:rFonts w:ascii="Arial" w:hAnsi="Arial" w:cs="Arial"/>
                <w:color w:val="000000"/>
                <w:szCs w:val="24"/>
              </w:rPr>
              <w:t xml:space="preserve"> £</w:t>
            </w:r>
            <w:r w:rsidR="006F7358">
              <w:rPr>
                <w:rFonts w:ascii="Arial" w:hAnsi="Arial" w:cs="Arial"/>
                <w:color w:val="000000"/>
                <w:szCs w:val="24"/>
              </w:rPr>
              <w:t>2</w:t>
            </w:r>
            <w:r w:rsidRPr="005F36B3">
              <w:rPr>
                <w:rFonts w:ascii="Arial" w:hAnsi="Arial" w:cs="Arial"/>
                <w:color w:val="000000"/>
                <w:szCs w:val="24"/>
              </w:rPr>
              <w:t>50k over the next three years.</w:t>
            </w:r>
          </w:p>
          <w:p w:rsidR="00DD5634" w:rsidP="005F36B3" w:rsidRDefault="00DD5634" w14:paraId="15D6CAE5" w14:textId="6406E663">
            <w:pPr>
              <w:pStyle w:val="ListParagraph"/>
              <w:numPr>
                <w:ilvl w:val="0"/>
                <w:numId w:val="35"/>
              </w:numPr>
              <w:spacing w:line="276" w:lineRule="auto"/>
              <w:jc w:val="both"/>
              <w:rPr>
                <w:rFonts w:ascii="Arial" w:hAnsi="Arial" w:cs="Arial"/>
                <w:color w:val="000000"/>
                <w:szCs w:val="24"/>
              </w:rPr>
            </w:pPr>
            <w:r>
              <w:rPr>
                <w:rFonts w:ascii="Arial" w:hAnsi="Arial" w:cs="Arial"/>
                <w:color w:val="000000"/>
                <w:szCs w:val="24"/>
              </w:rPr>
              <w:lastRenderedPageBreak/>
              <w:t>A t</w:t>
            </w:r>
            <w:r w:rsidRPr="00DD5634" w:rsidR="005F36B3">
              <w:rPr>
                <w:rFonts w:ascii="Arial" w:hAnsi="Arial" w:cs="Arial"/>
                <w:color w:val="000000"/>
                <w:szCs w:val="24"/>
              </w:rPr>
              <w:t>hree</w:t>
            </w:r>
            <w:r>
              <w:rPr>
                <w:rFonts w:ascii="Arial" w:hAnsi="Arial" w:cs="Arial"/>
                <w:color w:val="000000"/>
                <w:szCs w:val="24"/>
              </w:rPr>
              <w:t>-</w:t>
            </w:r>
            <w:r w:rsidRPr="00DD5634" w:rsidR="005F36B3">
              <w:rPr>
                <w:rFonts w:ascii="Arial" w:hAnsi="Arial" w:cs="Arial"/>
                <w:color w:val="000000"/>
                <w:szCs w:val="24"/>
              </w:rPr>
              <w:t xml:space="preserve">pronged approach working with schools </w:t>
            </w:r>
            <w:r>
              <w:rPr>
                <w:rFonts w:ascii="Arial" w:hAnsi="Arial" w:cs="Arial"/>
                <w:color w:val="000000"/>
                <w:szCs w:val="24"/>
              </w:rPr>
              <w:t>on</w:t>
            </w:r>
            <w:r w:rsidRPr="00DD5634" w:rsidR="005F36B3">
              <w:rPr>
                <w:rFonts w:ascii="Arial" w:hAnsi="Arial" w:cs="Arial"/>
                <w:color w:val="000000"/>
                <w:szCs w:val="24"/>
              </w:rPr>
              <w:t xml:space="preserve"> procurement, agency and teaching and learning.</w:t>
            </w:r>
          </w:p>
          <w:p w:rsidR="00DD5634" w:rsidP="005F36B3" w:rsidRDefault="005F36B3" w14:paraId="4FED167C" w14:textId="77777777">
            <w:pPr>
              <w:pStyle w:val="ListParagraph"/>
              <w:numPr>
                <w:ilvl w:val="0"/>
                <w:numId w:val="35"/>
              </w:numPr>
              <w:spacing w:line="276" w:lineRule="auto"/>
              <w:jc w:val="both"/>
              <w:rPr>
                <w:rFonts w:ascii="Arial" w:hAnsi="Arial" w:cs="Arial"/>
                <w:color w:val="000000"/>
                <w:szCs w:val="24"/>
              </w:rPr>
            </w:pPr>
            <w:r w:rsidRPr="00DD5634">
              <w:rPr>
                <w:rFonts w:ascii="Arial" w:hAnsi="Arial" w:cs="Arial"/>
                <w:color w:val="000000"/>
                <w:szCs w:val="24"/>
              </w:rPr>
              <w:t>Assistance with contract negotiations; the policy and procurement team are currently looking at 90 contracts across schools and have already saved £150k from just one contract.</w:t>
            </w:r>
          </w:p>
          <w:p w:rsidR="00DD5634" w:rsidP="005F36B3" w:rsidRDefault="005F36B3" w14:paraId="10714D6A" w14:textId="77777777">
            <w:pPr>
              <w:pStyle w:val="ListParagraph"/>
              <w:numPr>
                <w:ilvl w:val="0"/>
                <w:numId w:val="35"/>
              </w:numPr>
              <w:spacing w:line="276" w:lineRule="auto"/>
              <w:jc w:val="both"/>
              <w:rPr>
                <w:rFonts w:ascii="Arial" w:hAnsi="Arial" w:cs="Arial"/>
                <w:color w:val="000000"/>
                <w:szCs w:val="24"/>
              </w:rPr>
            </w:pPr>
            <w:r w:rsidRPr="00DD5634">
              <w:rPr>
                <w:rFonts w:ascii="Arial" w:hAnsi="Arial" w:cs="Arial"/>
                <w:color w:val="000000"/>
                <w:szCs w:val="24"/>
              </w:rPr>
              <w:t>A school business manager network has been established facilitating conversations about how capacity can be created to look at contracting issues.</w:t>
            </w:r>
          </w:p>
          <w:p w:rsidR="00DD5634" w:rsidP="005F36B3" w:rsidRDefault="005F36B3" w14:paraId="2031B01A" w14:textId="455D7A39">
            <w:pPr>
              <w:pStyle w:val="ListParagraph"/>
              <w:numPr>
                <w:ilvl w:val="0"/>
                <w:numId w:val="35"/>
              </w:numPr>
              <w:spacing w:line="276" w:lineRule="auto"/>
              <w:jc w:val="both"/>
              <w:rPr>
                <w:rFonts w:ascii="Arial" w:hAnsi="Arial" w:cs="Arial"/>
                <w:color w:val="000000"/>
                <w:szCs w:val="24"/>
              </w:rPr>
            </w:pPr>
            <w:r w:rsidRPr="00DD5634">
              <w:rPr>
                <w:rFonts w:ascii="Arial" w:hAnsi="Arial" w:cs="Arial"/>
                <w:color w:val="000000"/>
                <w:szCs w:val="24"/>
              </w:rPr>
              <w:t xml:space="preserve">The </w:t>
            </w:r>
            <w:r w:rsidR="00330565">
              <w:rPr>
                <w:rFonts w:ascii="Arial" w:hAnsi="Arial" w:cs="Arial"/>
                <w:color w:val="000000"/>
                <w:szCs w:val="24"/>
              </w:rPr>
              <w:t>C</w:t>
            </w:r>
            <w:r w:rsidRPr="00DD5634">
              <w:rPr>
                <w:rFonts w:ascii="Arial" w:hAnsi="Arial" w:cs="Arial"/>
                <w:color w:val="000000"/>
                <w:szCs w:val="24"/>
              </w:rPr>
              <w:t>ouncil has brokered the EEF (Education Endowment Foundation) to focus on literacy and inclusion outcomes, a conference is due to take place in October.</w:t>
            </w:r>
          </w:p>
          <w:p w:rsidR="00DD5634" w:rsidP="005F36B3" w:rsidRDefault="005F36B3" w14:paraId="6426076C" w14:textId="77777777">
            <w:pPr>
              <w:pStyle w:val="ListParagraph"/>
              <w:numPr>
                <w:ilvl w:val="0"/>
                <w:numId w:val="35"/>
              </w:numPr>
              <w:spacing w:line="276" w:lineRule="auto"/>
              <w:jc w:val="both"/>
              <w:rPr>
                <w:rFonts w:ascii="Arial" w:hAnsi="Arial" w:cs="Arial"/>
                <w:color w:val="000000"/>
                <w:szCs w:val="24"/>
              </w:rPr>
            </w:pPr>
            <w:r w:rsidRPr="00DD5634">
              <w:rPr>
                <w:rFonts w:ascii="Arial" w:hAnsi="Arial" w:cs="Arial"/>
                <w:color w:val="000000"/>
                <w:szCs w:val="24"/>
              </w:rPr>
              <w:t>A review of ALN funding and practices, identifying value for money.</w:t>
            </w:r>
          </w:p>
          <w:p w:rsidR="00DD5634" w:rsidP="005F36B3" w:rsidRDefault="005F36B3" w14:paraId="5678F05F" w14:textId="77777777">
            <w:pPr>
              <w:pStyle w:val="ListParagraph"/>
              <w:numPr>
                <w:ilvl w:val="0"/>
                <w:numId w:val="35"/>
              </w:numPr>
              <w:spacing w:line="276" w:lineRule="auto"/>
              <w:jc w:val="both"/>
              <w:rPr>
                <w:rFonts w:ascii="Arial" w:hAnsi="Arial" w:cs="Arial"/>
                <w:color w:val="000000"/>
                <w:szCs w:val="24"/>
              </w:rPr>
            </w:pPr>
            <w:r w:rsidRPr="00DD5634">
              <w:rPr>
                <w:rFonts w:ascii="Arial" w:hAnsi="Arial" w:cs="Arial"/>
                <w:color w:val="000000"/>
                <w:szCs w:val="24"/>
              </w:rPr>
              <w:t xml:space="preserve">The LA has been working with </w:t>
            </w:r>
            <w:r w:rsidR="00DD5634">
              <w:rPr>
                <w:rFonts w:ascii="Arial" w:hAnsi="Arial" w:cs="Arial"/>
                <w:color w:val="000000"/>
                <w:szCs w:val="24"/>
              </w:rPr>
              <w:t>two</w:t>
            </w:r>
            <w:r w:rsidRPr="00DD5634">
              <w:rPr>
                <w:rFonts w:ascii="Arial" w:hAnsi="Arial" w:cs="Arial"/>
                <w:color w:val="000000"/>
                <w:szCs w:val="24"/>
              </w:rPr>
              <w:t xml:space="preserve"> neighbouring LAs</w:t>
            </w:r>
            <w:r w:rsidR="00DD5634">
              <w:rPr>
                <w:rFonts w:ascii="Arial" w:hAnsi="Arial" w:cs="Arial"/>
                <w:color w:val="000000"/>
                <w:szCs w:val="24"/>
              </w:rPr>
              <w:t xml:space="preserve"> (Torfaen and Monmouthshire)</w:t>
            </w:r>
            <w:r w:rsidRPr="00DD5634">
              <w:rPr>
                <w:rFonts w:ascii="Arial" w:hAnsi="Arial" w:cs="Arial"/>
                <w:color w:val="000000"/>
                <w:szCs w:val="24"/>
              </w:rPr>
              <w:t xml:space="preserve"> to agree on financial benchmarking to inform decision making for schools.</w:t>
            </w:r>
          </w:p>
          <w:p w:rsidRPr="00DD5634" w:rsidR="005F36B3" w:rsidP="005F36B3" w:rsidRDefault="005F36B3" w14:paraId="41E1AFE1" w14:textId="633DD749">
            <w:pPr>
              <w:pStyle w:val="ListParagraph"/>
              <w:numPr>
                <w:ilvl w:val="0"/>
                <w:numId w:val="35"/>
              </w:numPr>
              <w:spacing w:line="276" w:lineRule="auto"/>
              <w:jc w:val="both"/>
              <w:rPr>
                <w:rFonts w:ascii="Arial" w:hAnsi="Arial" w:cs="Arial"/>
                <w:color w:val="000000"/>
                <w:szCs w:val="24"/>
              </w:rPr>
            </w:pPr>
            <w:r w:rsidRPr="00DD5634">
              <w:rPr>
                <w:rFonts w:ascii="Arial" w:hAnsi="Arial" w:cs="Arial"/>
                <w:color w:val="000000"/>
                <w:szCs w:val="24"/>
              </w:rPr>
              <w:t>Internal benchmarking data has been collected and shared with schools.</w:t>
            </w:r>
          </w:p>
          <w:p w:rsidRPr="005F36B3" w:rsidR="005F36B3" w:rsidP="005F36B3" w:rsidRDefault="005F36B3" w14:paraId="0A2522EF" w14:textId="77777777">
            <w:pPr>
              <w:spacing w:line="276" w:lineRule="auto"/>
              <w:jc w:val="both"/>
              <w:rPr>
                <w:rFonts w:ascii="Arial" w:hAnsi="Arial" w:cs="Arial"/>
                <w:color w:val="000000"/>
                <w:szCs w:val="24"/>
              </w:rPr>
            </w:pPr>
          </w:p>
          <w:p w:rsidR="005F36B3" w:rsidP="005F36B3" w:rsidRDefault="005F36B3" w14:paraId="4DB9D648" w14:textId="75FAE38B">
            <w:pPr>
              <w:spacing w:line="276" w:lineRule="auto"/>
              <w:jc w:val="both"/>
              <w:rPr>
                <w:rFonts w:ascii="Arial" w:hAnsi="Arial" w:cs="Arial"/>
                <w:color w:val="000000"/>
                <w:szCs w:val="24"/>
              </w:rPr>
            </w:pPr>
            <w:r w:rsidRPr="005F36B3">
              <w:rPr>
                <w:rFonts w:ascii="Arial" w:hAnsi="Arial" w:cs="Arial"/>
                <w:color w:val="000000"/>
                <w:szCs w:val="24"/>
              </w:rPr>
              <w:t xml:space="preserve">All deficit schools were asked to submit deficit recovery plans which were looked at over the </w:t>
            </w:r>
            <w:r w:rsidRPr="005F36B3" w:rsidR="00DD5634">
              <w:rPr>
                <w:rFonts w:ascii="Arial" w:hAnsi="Arial" w:cs="Arial"/>
                <w:color w:val="000000"/>
                <w:szCs w:val="24"/>
              </w:rPr>
              <w:t>summer</w:t>
            </w:r>
            <w:r w:rsidRPr="005F36B3">
              <w:rPr>
                <w:rFonts w:ascii="Arial" w:hAnsi="Arial" w:cs="Arial"/>
                <w:color w:val="000000"/>
                <w:szCs w:val="24"/>
              </w:rPr>
              <w:t xml:space="preserve"> break.  The projected deficit remains at £</w:t>
            </w:r>
            <w:r w:rsidRPr="005F36B3" w:rsidR="00DD5634">
              <w:rPr>
                <w:rFonts w:ascii="Arial" w:hAnsi="Arial" w:cs="Arial"/>
                <w:color w:val="000000"/>
                <w:szCs w:val="24"/>
              </w:rPr>
              <w:t>16M</w:t>
            </w:r>
            <w:r w:rsidR="00BC26DD">
              <w:rPr>
                <w:rFonts w:ascii="Arial" w:hAnsi="Arial" w:cs="Arial"/>
                <w:color w:val="000000"/>
                <w:szCs w:val="24"/>
              </w:rPr>
              <w:t>.  T</w:t>
            </w:r>
            <w:r w:rsidR="00DD5634">
              <w:rPr>
                <w:rFonts w:ascii="Arial" w:hAnsi="Arial" w:cs="Arial"/>
                <w:color w:val="000000"/>
                <w:szCs w:val="24"/>
              </w:rPr>
              <w:t>his deficit is</w:t>
            </w:r>
            <w:r w:rsidRPr="005F36B3">
              <w:rPr>
                <w:rFonts w:ascii="Arial" w:hAnsi="Arial" w:cs="Arial"/>
                <w:color w:val="000000"/>
                <w:szCs w:val="24"/>
              </w:rPr>
              <w:t xml:space="preserve"> disproportionately spread across schools with £10M of the deficit in just ten schools.</w:t>
            </w:r>
          </w:p>
          <w:p w:rsidRPr="005F36B3" w:rsidR="00DD5634" w:rsidP="005F36B3" w:rsidRDefault="00DD5634" w14:paraId="65C271DB" w14:textId="77777777">
            <w:pPr>
              <w:spacing w:line="276" w:lineRule="auto"/>
              <w:jc w:val="both"/>
              <w:rPr>
                <w:rFonts w:ascii="Arial" w:hAnsi="Arial" w:cs="Arial"/>
                <w:color w:val="000000"/>
                <w:szCs w:val="24"/>
              </w:rPr>
            </w:pPr>
          </w:p>
          <w:p w:rsidR="00DD5634" w:rsidP="005F36B3" w:rsidRDefault="005F36B3" w14:paraId="05F31E4C" w14:textId="33495D14">
            <w:pPr>
              <w:spacing w:line="276" w:lineRule="auto"/>
              <w:jc w:val="both"/>
              <w:rPr>
                <w:rFonts w:ascii="Arial" w:hAnsi="Arial" w:cs="Arial"/>
                <w:color w:val="000000"/>
                <w:szCs w:val="24"/>
              </w:rPr>
            </w:pPr>
            <w:r w:rsidRPr="005F36B3">
              <w:rPr>
                <w:rFonts w:ascii="Arial" w:hAnsi="Arial" w:cs="Arial"/>
                <w:color w:val="000000"/>
                <w:szCs w:val="24"/>
              </w:rPr>
              <w:t xml:space="preserve">The </w:t>
            </w:r>
            <w:r w:rsidR="00BC26DD">
              <w:rPr>
                <w:rFonts w:ascii="Arial" w:hAnsi="Arial" w:cs="Arial"/>
                <w:color w:val="000000"/>
                <w:szCs w:val="24"/>
              </w:rPr>
              <w:t>C</w:t>
            </w:r>
            <w:r w:rsidRPr="005F36B3">
              <w:rPr>
                <w:rFonts w:ascii="Arial" w:hAnsi="Arial" w:cs="Arial"/>
                <w:color w:val="000000"/>
                <w:szCs w:val="24"/>
              </w:rPr>
              <w:t xml:space="preserve">ouncil is taking a phased approach to deficit recovery and focusing the first phase on those top ten schools, who received informal warning notices on Friday.  The LA anticipates revised recovery plans from those ten schools by October 24th.  </w:t>
            </w:r>
          </w:p>
          <w:p w:rsidR="00DD5634" w:rsidP="005F36B3" w:rsidRDefault="00DD5634" w14:paraId="115A05A2" w14:textId="77777777">
            <w:pPr>
              <w:spacing w:line="276" w:lineRule="auto"/>
              <w:jc w:val="both"/>
              <w:rPr>
                <w:rFonts w:ascii="Arial" w:hAnsi="Arial" w:cs="Arial"/>
                <w:color w:val="000000"/>
                <w:szCs w:val="24"/>
              </w:rPr>
            </w:pPr>
          </w:p>
          <w:p w:rsidRPr="005F36B3" w:rsidR="005F36B3" w:rsidP="005F36B3" w:rsidRDefault="005F36B3" w14:paraId="6D5E6F7B" w14:textId="5ADDFDAF">
            <w:pPr>
              <w:spacing w:line="276" w:lineRule="auto"/>
              <w:jc w:val="both"/>
              <w:rPr>
                <w:rFonts w:ascii="Arial" w:hAnsi="Arial" w:cs="Arial"/>
                <w:color w:val="000000"/>
                <w:szCs w:val="24"/>
              </w:rPr>
            </w:pPr>
            <w:r w:rsidRPr="005F36B3">
              <w:rPr>
                <w:rFonts w:ascii="Arial" w:hAnsi="Arial" w:cs="Arial"/>
                <w:color w:val="000000"/>
                <w:szCs w:val="24"/>
              </w:rPr>
              <w:t xml:space="preserve">Bespoke intensive support will be provided to primary schools from a consultant (Nick Jones) who has been contracted to work with the top deficit schools looking at teaching and learning practices.    The feedback from the schools that have already worked with the consultant has been positive.  The LA is looking to broker similar support for secondary schools to assist with secondary specific matters such as timetabling and curriculum. </w:t>
            </w:r>
          </w:p>
          <w:p w:rsidRPr="005F36B3" w:rsidR="005F36B3" w:rsidP="005F36B3" w:rsidRDefault="005F36B3" w14:paraId="5AE7AE07" w14:textId="77777777">
            <w:pPr>
              <w:spacing w:line="276" w:lineRule="auto"/>
              <w:jc w:val="both"/>
              <w:rPr>
                <w:rFonts w:ascii="Arial" w:hAnsi="Arial" w:cs="Arial"/>
                <w:color w:val="000000"/>
                <w:szCs w:val="24"/>
              </w:rPr>
            </w:pPr>
          </w:p>
          <w:p w:rsidRPr="005F36B3" w:rsidR="005F36B3" w:rsidP="005F36B3" w:rsidRDefault="005F36B3" w14:paraId="050C3590" w14:textId="77777777">
            <w:pPr>
              <w:spacing w:line="276" w:lineRule="auto"/>
              <w:jc w:val="both"/>
              <w:rPr>
                <w:rFonts w:ascii="Arial" w:hAnsi="Arial" w:cs="Arial"/>
                <w:color w:val="000000"/>
                <w:szCs w:val="24"/>
              </w:rPr>
            </w:pPr>
          </w:p>
          <w:p w:rsidRPr="005F36B3" w:rsidR="005F36B3" w:rsidP="005F36B3" w:rsidRDefault="005F36B3" w14:paraId="406F81D2" w14:textId="77777777">
            <w:pPr>
              <w:spacing w:line="276" w:lineRule="auto"/>
              <w:jc w:val="both"/>
              <w:rPr>
                <w:rFonts w:ascii="Arial" w:hAnsi="Arial" w:cs="Arial"/>
                <w:color w:val="000000"/>
                <w:szCs w:val="24"/>
              </w:rPr>
            </w:pPr>
            <w:r w:rsidRPr="005F36B3">
              <w:rPr>
                <w:rFonts w:ascii="Arial" w:hAnsi="Arial" w:cs="Arial"/>
                <w:color w:val="000000"/>
                <w:szCs w:val="24"/>
              </w:rPr>
              <w:t>There is a thematic audit review of the next ten schools, looking at governance arrangements around finance.</w:t>
            </w:r>
          </w:p>
          <w:p w:rsidRPr="005F36B3" w:rsidR="005F36B3" w:rsidP="005F36B3" w:rsidRDefault="005F36B3" w14:paraId="10D42B16" w14:textId="77777777">
            <w:pPr>
              <w:spacing w:line="276" w:lineRule="auto"/>
              <w:jc w:val="both"/>
              <w:rPr>
                <w:rFonts w:ascii="Arial" w:hAnsi="Arial" w:cs="Arial"/>
                <w:color w:val="000000"/>
                <w:szCs w:val="24"/>
              </w:rPr>
            </w:pPr>
          </w:p>
          <w:p w:rsidRPr="005F36B3" w:rsidR="005F36B3" w:rsidP="005F36B3" w:rsidRDefault="005F36B3" w14:paraId="36859DA5" w14:textId="77777777">
            <w:pPr>
              <w:spacing w:line="276" w:lineRule="auto"/>
              <w:jc w:val="both"/>
              <w:rPr>
                <w:rFonts w:ascii="Arial" w:hAnsi="Arial" w:cs="Arial"/>
                <w:color w:val="000000"/>
                <w:szCs w:val="24"/>
              </w:rPr>
            </w:pPr>
            <w:r w:rsidRPr="005F36B3">
              <w:rPr>
                <w:rFonts w:ascii="Arial" w:hAnsi="Arial" w:cs="Arial"/>
                <w:color w:val="000000"/>
                <w:szCs w:val="24"/>
              </w:rPr>
              <w:t xml:space="preserve">Audit Wales have carried out an assessment of the school deficit situation and will be publishing a report in November. </w:t>
            </w:r>
          </w:p>
          <w:p w:rsidRPr="005F36B3" w:rsidR="005F36B3" w:rsidP="005F36B3" w:rsidRDefault="005F36B3" w14:paraId="3EFD94B0" w14:textId="77777777">
            <w:pPr>
              <w:spacing w:line="276" w:lineRule="auto"/>
              <w:jc w:val="both"/>
              <w:rPr>
                <w:rFonts w:ascii="Arial" w:hAnsi="Arial" w:cs="Arial"/>
                <w:color w:val="000000"/>
                <w:szCs w:val="24"/>
              </w:rPr>
            </w:pPr>
          </w:p>
          <w:p w:rsidRPr="005F36B3" w:rsidR="005F36B3" w:rsidP="005F36B3" w:rsidRDefault="008E2C16" w14:paraId="213E044C" w14:textId="2F9F5946">
            <w:pPr>
              <w:spacing w:line="276" w:lineRule="auto"/>
              <w:jc w:val="both"/>
              <w:rPr>
                <w:rFonts w:ascii="Arial" w:hAnsi="Arial" w:cs="Arial"/>
                <w:color w:val="000000"/>
                <w:szCs w:val="24"/>
              </w:rPr>
            </w:pPr>
            <w:r>
              <w:rPr>
                <w:rFonts w:ascii="Arial" w:hAnsi="Arial" w:cs="Arial"/>
                <w:color w:val="000000"/>
                <w:szCs w:val="24"/>
              </w:rPr>
              <w:t>RAJ</w:t>
            </w:r>
            <w:r w:rsidRPr="005F36B3" w:rsidR="005F36B3">
              <w:rPr>
                <w:rFonts w:ascii="Arial" w:hAnsi="Arial" w:cs="Arial"/>
                <w:color w:val="000000"/>
                <w:szCs w:val="24"/>
              </w:rPr>
              <w:t xml:space="preserve"> reflected that the timing of the informal notice letters to the ten schools was poor, with Headteachers receiving letters on a Friday afternoon leaving them all weekend to process without support.</w:t>
            </w:r>
          </w:p>
          <w:p w:rsidRPr="005F36B3" w:rsidR="005F36B3" w:rsidP="005F36B3" w:rsidRDefault="005F36B3" w14:paraId="6337A1B6" w14:textId="77777777">
            <w:pPr>
              <w:spacing w:line="276" w:lineRule="auto"/>
              <w:jc w:val="both"/>
              <w:rPr>
                <w:rFonts w:ascii="Arial" w:hAnsi="Arial" w:cs="Arial"/>
                <w:color w:val="000000"/>
                <w:szCs w:val="24"/>
              </w:rPr>
            </w:pPr>
          </w:p>
          <w:p w:rsidR="008926D9" w:rsidP="00E33B21" w:rsidRDefault="005F36B3" w14:paraId="42D291C2" w14:textId="77777777">
            <w:pPr>
              <w:spacing w:line="276" w:lineRule="auto"/>
              <w:jc w:val="both"/>
              <w:rPr>
                <w:rFonts w:ascii="Arial" w:hAnsi="Arial" w:cs="Arial"/>
                <w:color w:val="000000"/>
                <w:szCs w:val="24"/>
              </w:rPr>
            </w:pPr>
            <w:r w:rsidRPr="005F36B3">
              <w:rPr>
                <w:rFonts w:ascii="Arial" w:hAnsi="Arial" w:cs="Arial"/>
                <w:color w:val="000000"/>
                <w:szCs w:val="24"/>
              </w:rPr>
              <w:t xml:space="preserve">Liz Jones added that ALN has now been </w:t>
            </w:r>
            <w:r w:rsidR="00FA5BC8">
              <w:rPr>
                <w:rFonts w:ascii="Arial" w:hAnsi="Arial" w:cs="Arial"/>
                <w:color w:val="000000"/>
                <w:szCs w:val="24"/>
              </w:rPr>
              <w:t>identified</w:t>
            </w:r>
            <w:r w:rsidRPr="005F36B3">
              <w:rPr>
                <w:rFonts w:ascii="Arial" w:hAnsi="Arial" w:cs="Arial"/>
                <w:color w:val="000000"/>
                <w:szCs w:val="24"/>
              </w:rPr>
              <w:t xml:space="preserve"> as a corporate risk.  Around £10M is </w:t>
            </w:r>
            <w:r w:rsidR="000674EB">
              <w:rPr>
                <w:rFonts w:ascii="Arial" w:hAnsi="Arial" w:cs="Arial"/>
                <w:color w:val="000000"/>
                <w:szCs w:val="24"/>
              </w:rPr>
              <w:t xml:space="preserve">allocated to support ALN in mainstream schools each year.  </w:t>
            </w:r>
            <w:r w:rsidRPr="005F36B3">
              <w:rPr>
                <w:rFonts w:ascii="Arial" w:hAnsi="Arial" w:cs="Arial"/>
                <w:color w:val="000000"/>
                <w:szCs w:val="24"/>
              </w:rPr>
              <w:t xml:space="preserve">  </w:t>
            </w:r>
            <w:r w:rsidRPr="00E33B21" w:rsidR="00E33B21">
              <w:rPr>
                <w:rFonts w:ascii="Arial" w:hAnsi="Arial" w:cs="Arial"/>
                <w:color w:val="000000"/>
                <w:szCs w:val="24"/>
              </w:rPr>
              <w:t xml:space="preserve">There are currently no mechanisms in place for the Directorate to identify, monitor and evaluate the impact of </w:t>
            </w:r>
            <w:r w:rsidR="00B56091">
              <w:rPr>
                <w:rFonts w:ascii="Arial" w:hAnsi="Arial" w:cs="Arial"/>
                <w:color w:val="000000"/>
                <w:szCs w:val="24"/>
              </w:rPr>
              <w:t xml:space="preserve">how </w:t>
            </w:r>
            <w:r w:rsidRPr="00E33B21" w:rsidR="00E33B21">
              <w:rPr>
                <w:rFonts w:ascii="Arial" w:hAnsi="Arial" w:cs="Arial"/>
                <w:color w:val="000000"/>
                <w:szCs w:val="24"/>
              </w:rPr>
              <w:t>this ALN funding</w:t>
            </w:r>
            <w:r w:rsidR="00B56091">
              <w:rPr>
                <w:rFonts w:ascii="Arial" w:hAnsi="Arial" w:cs="Arial"/>
                <w:color w:val="000000"/>
                <w:szCs w:val="24"/>
              </w:rPr>
              <w:t xml:space="preserve"> is used</w:t>
            </w:r>
            <w:r w:rsidRPr="00E33B21" w:rsidR="00E33B21">
              <w:rPr>
                <w:rFonts w:ascii="Arial" w:hAnsi="Arial" w:cs="Arial"/>
                <w:color w:val="000000"/>
                <w:szCs w:val="24"/>
              </w:rPr>
              <w:t xml:space="preserve">. </w:t>
            </w:r>
          </w:p>
          <w:p w:rsidR="008926D9" w:rsidP="00E33B21" w:rsidRDefault="008926D9" w14:paraId="4C43FB0A" w14:textId="77777777">
            <w:pPr>
              <w:spacing w:line="276" w:lineRule="auto"/>
              <w:jc w:val="both"/>
              <w:rPr>
                <w:rFonts w:ascii="Arial" w:hAnsi="Arial" w:cs="Arial"/>
                <w:color w:val="000000"/>
                <w:szCs w:val="24"/>
              </w:rPr>
            </w:pPr>
          </w:p>
          <w:p w:rsidR="00E33B21" w:rsidP="00E33B21" w:rsidRDefault="00E33B21" w14:paraId="6568F8E5" w14:textId="232E8F81">
            <w:pPr>
              <w:spacing w:line="276" w:lineRule="auto"/>
              <w:jc w:val="both"/>
              <w:rPr>
                <w:rFonts w:ascii="Arial" w:hAnsi="Arial" w:cs="Arial"/>
                <w:color w:val="000000"/>
                <w:szCs w:val="24"/>
              </w:rPr>
            </w:pPr>
            <w:r w:rsidRPr="00E33B21">
              <w:rPr>
                <w:rFonts w:ascii="Arial" w:hAnsi="Arial" w:cs="Arial"/>
                <w:color w:val="000000"/>
                <w:szCs w:val="24"/>
              </w:rPr>
              <w:t>Given that the feedback from schools is that more funding is required to meet the needs of ALN learners, there is a need to evidence how and why the current funding allocated</w:t>
            </w:r>
            <w:r w:rsidR="00071EAA">
              <w:rPr>
                <w:rFonts w:ascii="Arial" w:hAnsi="Arial" w:cs="Arial"/>
                <w:color w:val="000000"/>
                <w:szCs w:val="24"/>
              </w:rPr>
              <w:t xml:space="preserve"> is insufficient</w:t>
            </w:r>
            <w:r w:rsidRPr="00E33B21">
              <w:rPr>
                <w:rFonts w:ascii="Arial" w:hAnsi="Arial" w:cs="Arial"/>
                <w:color w:val="000000"/>
                <w:szCs w:val="24"/>
              </w:rPr>
              <w:t xml:space="preserve">. Therefore, additional information will be sought from schools to complete this analysis.  Schools will already be providing information to their governing </w:t>
            </w:r>
            <w:r w:rsidR="00071EAA">
              <w:rPr>
                <w:rFonts w:ascii="Arial" w:hAnsi="Arial" w:cs="Arial"/>
                <w:color w:val="000000"/>
                <w:szCs w:val="24"/>
              </w:rPr>
              <w:t xml:space="preserve">body </w:t>
            </w:r>
            <w:r w:rsidRPr="00E33B21">
              <w:rPr>
                <w:rFonts w:ascii="Arial" w:hAnsi="Arial" w:cs="Arial"/>
                <w:color w:val="000000"/>
                <w:szCs w:val="24"/>
              </w:rPr>
              <w:t>regarding the leadership and provision for ALN as well as the progress of learners with ALN, as part of their duties under the ALNET Act. Therefore, this will not create more work for schools.</w:t>
            </w:r>
          </w:p>
          <w:p w:rsidRPr="00E33B21" w:rsidR="00FA5BC8" w:rsidP="00E33B21" w:rsidRDefault="00FA5BC8" w14:paraId="15E446C8" w14:textId="77777777">
            <w:pPr>
              <w:spacing w:line="276" w:lineRule="auto"/>
              <w:jc w:val="both"/>
              <w:rPr>
                <w:rFonts w:ascii="Arial" w:hAnsi="Arial" w:cs="Arial"/>
                <w:color w:val="000000"/>
                <w:szCs w:val="24"/>
              </w:rPr>
            </w:pPr>
          </w:p>
          <w:p w:rsidRPr="00FA5BC8" w:rsidR="00FA5BC8" w:rsidP="00FA5BC8" w:rsidRDefault="00FA5BC8" w14:paraId="20DF4A1A" w14:textId="55E62A59">
            <w:pPr>
              <w:spacing w:line="276" w:lineRule="auto"/>
              <w:jc w:val="both"/>
              <w:rPr>
                <w:rFonts w:ascii="Arial" w:hAnsi="Arial" w:cs="Arial"/>
                <w:color w:val="000000"/>
                <w:szCs w:val="24"/>
              </w:rPr>
            </w:pPr>
            <w:r w:rsidRPr="00FA5BC8">
              <w:rPr>
                <w:rFonts w:ascii="Arial" w:hAnsi="Arial" w:cs="Arial"/>
                <w:color w:val="000000"/>
                <w:szCs w:val="24"/>
              </w:rPr>
              <w:t>The Starts Well scrutiny committee is reviewing the current resource base provision in schools as there are varied approaches with regards to funding and staffing ratios.</w:t>
            </w:r>
          </w:p>
          <w:p w:rsidRPr="00FA5BC8" w:rsidR="00FA5BC8" w:rsidP="00FA5BC8" w:rsidRDefault="00FA5BC8" w14:paraId="312A8F27" w14:textId="77777777">
            <w:pPr>
              <w:spacing w:line="276" w:lineRule="auto"/>
              <w:jc w:val="both"/>
              <w:rPr>
                <w:rFonts w:ascii="Arial" w:hAnsi="Arial" w:cs="Arial"/>
                <w:color w:val="000000"/>
                <w:szCs w:val="24"/>
              </w:rPr>
            </w:pPr>
          </w:p>
          <w:p w:rsidR="0080501E" w:rsidP="00FA5BC8" w:rsidRDefault="00FA5BC8" w14:paraId="0EA02EEE" w14:textId="0AFF20FE">
            <w:pPr>
              <w:spacing w:line="276" w:lineRule="auto"/>
              <w:jc w:val="both"/>
              <w:rPr>
                <w:rFonts w:ascii="Arial" w:hAnsi="Arial" w:cs="Arial"/>
                <w:color w:val="000000"/>
                <w:szCs w:val="24"/>
              </w:rPr>
            </w:pPr>
            <w:r w:rsidRPr="00FA5BC8">
              <w:rPr>
                <w:rFonts w:ascii="Arial" w:hAnsi="Arial" w:cs="Arial"/>
                <w:color w:val="000000"/>
                <w:szCs w:val="24"/>
              </w:rPr>
              <w:t xml:space="preserve">Liz added that the Vale of Glamorgan is the fourth highest LA in terms of funding allocated for ALN, has the biggest special school in Wales yet still has more tribunals than other LAs, ranking </w:t>
            </w:r>
            <w:r w:rsidR="0080501E">
              <w:rPr>
                <w:rFonts w:ascii="Arial" w:hAnsi="Arial" w:cs="Arial"/>
                <w:color w:val="000000"/>
                <w:szCs w:val="24"/>
              </w:rPr>
              <w:t xml:space="preserve">it </w:t>
            </w:r>
            <w:r w:rsidRPr="00FA5BC8">
              <w:rPr>
                <w:rFonts w:ascii="Arial" w:hAnsi="Arial" w:cs="Arial"/>
                <w:color w:val="000000"/>
                <w:szCs w:val="24"/>
              </w:rPr>
              <w:t xml:space="preserve">second in terms of number of tribunals </w:t>
            </w:r>
            <w:r w:rsidR="0080501E">
              <w:rPr>
                <w:rFonts w:ascii="Arial" w:hAnsi="Arial" w:cs="Arial"/>
                <w:color w:val="000000"/>
                <w:szCs w:val="24"/>
              </w:rPr>
              <w:t>(</w:t>
            </w:r>
            <w:r w:rsidRPr="00FA5BC8">
              <w:rPr>
                <w:rFonts w:ascii="Arial" w:hAnsi="Arial" w:cs="Arial"/>
                <w:color w:val="000000"/>
                <w:szCs w:val="24"/>
              </w:rPr>
              <w:t>with 15 currently in place</w:t>
            </w:r>
            <w:r w:rsidR="0080501E">
              <w:rPr>
                <w:rFonts w:ascii="Arial" w:hAnsi="Arial" w:cs="Arial"/>
                <w:color w:val="000000"/>
                <w:szCs w:val="24"/>
              </w:rPr>
              <w:t>)</w:t>
            </w:r>
            <w:r w:rsidRPr="00FA5BC8">
              <w:rPr>
                <w:rFonts w:ascii="Arial" w:hAnsi="Arial" w:cs="Arial"/>
                <w:color w:val="000000"/>
                <w:szCs w:val="24"/>
              </w:rPr>
              <w:t xml:space="preserve">.  </w:t>
            </w:r>
          </w:p>
          <w:p w:rsidR="0080501E" w:rsidP="00FA5BC8" w:rsidRDefault="0080501E" w14:paraId="3C138FC9" w14:textId="77777777">
            <w:pPr>
              <w:spacing w:line="276" w:lineRule="auto"/>
              <w:jc w:val="both"/>
              <w:rPr>
                <w:rFonts w:ascii="Arial" w:hAnsi="Arial" w:cs="Arial"/>
                <w:color w:val="000000"/>
                <w:szCs w:val="24"/>
              </w:rPr>
            </w:pPr>
          </w:p>
          <w:p w:rsidRPr="00E33B21" w:rsidR="00E33B21" w:rsidP="00FA5BC8" w:rsidRDefault="00256697" w14:paraId="072160C8" w14:textId="7063600D">
            <w:pPr>
              <w:spacing w:line="276" w:lineRule="auto"/>
              <w:jc w:val="both"/>
              <w:rPr>
                <w:rFonts w:ascii="Arial" w:hAnsi="Arial" w:cs="Arial"/>
                <w:color w:val="000000"/>
                <w:szCs w:val="24"/>
              </w:rPr>
            </w:pPr>
            <w:r w:rsidRPr="00FA5BC8">
              <w:rPr>
                <w:rFonts w:ascii="Arial" w:hAnsi="Arial" w:cs="Arial"/>
                <w:color w:val="000000"/>
                <w:szCs w:val="24"/>
              </w:rPr>
              <w:lastRenderedPageBreak/>
              <w:t>Furthermore,</w:t>
            </w:r>
            <w:r w:rsidRPr="00FA5BC8" w:rsidR="00FA5BC8">
              <w:rPr>
                <w:rFonts w:ascii="Arial" w:hAnsi="Arial" w:cs="Arial"/>
                <w:color w:val="000000"/>
                <w:szCs w:val="24"/>
              </w:rPr>
              <w:t xml:space="preserve"> the V</w:t>
            </w:r>
            <w:r>
              <w:rPr>
                <w:rFonts w:ascii="Arial" w:hAnsi="Arial" w:cs="Arial"/>
                <w:color w:val="000000"/>
                <w:szCs w:val="24"/>
              </w:rPr>
              <w:t>ale of Glamorgan</w:t>
            </w:r>
            <w:r w:rsidRPr="00FA5BC8" w:rsidR="00FA5BC8">
              <w:rPr>
                <w:rFonts w:ascii="Arial" w:hAnsi="Arial" w:cs="Arial"/>
                <w:color w:val="000000"/>
                <w:szCs w:val="24"/>
              </w:rPr>
              <w:t xml:space="preserve"> has the highest number of referrals requesting specialist placements and twice as many IDP</w:t>
            </w:r>
            <w:r w:rsidR="00783B5C">
              <w:rPr>
                <w:rFonts w:ascii="Arial" w:hAnsi="Arial" w:cs="Arial"/>
                <w:color w:val="000000"/>
                <w:szCs w:val="24"/>
              </w:rPr>
              <w:t>s</w:t>
            </w:r>
            <w:r w:rsidRPr="00FA5BC8" w:rsidR="00FA5BC8">
              <w:rPr>
                <w:rFonts w:ascii="Arial" w:hAnsi="Arial" w:cs="Arial"/>
                <w:color w:val="000000"/>
                <w:szCs w:val="24"/>
              </w:rPr>
              <w:t xml:space="preserve"> compared to neighbouring LAs.</w:t>
            </w:r>
          </w:p>
          <w:p w:rsidRPr="005F36B3" w:rsidR="005F36B3" w:rsidP="005F36B3" w:rsidRDefault="005F36B3" w14:paraId="7A2A2C09" w14:textId="77777777">
            <w:pPr>
              <w:spacing w:line="276" w:lineRule="auto"/>
              <w:jc w:val="both"/>
              <w:rPr>
                <w:rFonts w:ascii="Arial" w:hAnsi="Arial" w:cs="Arial"/>
                <w:color w:val="000000"/>
                <w:szCs w:val="24"/>
              </w:rPr>
            </w:pPr>
          </w:p>
          <w:p w:rsidR="00AA64B1" w:rsidP="005F36B3" w:rsidRDefault="005F36B3" w14:paraId="6B89C3F0" w14:textId="0FDFCB43">
            <w:pPr>
              <w:spacing w:line="276" w:lineRule="auto"/>
              <w:jc w:val="both"/>
              <w:rPr>
                <w:rFonts w:ascii="Arial" w:hAnsi="Arial" w:cs="Arial"/>
                <w:color w:val="000000"/>
                <w:szCs w:val="24"/>
              </w:rPr>
            </w:pPr>
            <w:r w:rsidRPr="005F36B3">
              <w:rPr>
                <w:rFonts w:ascii="Arial" w:hAnsi="Arial" w:cs="Arial"/>
                <w:color w:val="000000"/>
                <w:szCs w:val="24"/>
              </w:rPr>
              <w:t xml:space="preserve">DT added that the ALN </w:t>
            </w:r>
            <w:r w:rsidR="00783B5C">
              <w:rPr>
                <w:rFonts w:ascii="Arial" w:hAnsi="Arial" w:cs="Arial"/>
                <w:color w:val="000000"/>
                <w:szCs w:val="24"/>
              </w:rPr>
              <w:t>A</w:t>
            </w:r>
            <w:r w:rsidRPr="005F36B3">
              <w:rPr>
                <w:rFonts w:ascii="Arial" w:hAnsi="Arial" w:cs="Arial"/>
                <w:color w:val="000000"/>
                <w:szCs w:val="24"/>
              </w:rPr>
              <w:t xml:space="preserve">ct has had a direct impact on the number of tribunals that the </w:t>
            </w:r>
            <w:r w:rsidR="00783B5C">
              <w:rPr>
                <w:rFonts w:ascii="Arial" w:hAnsi="Arial" w:cs="Arial"/>
                <w:color w:val="000000"/>
                <w:szCs w:val="24"/>
              </w:rPr>
              <w:t>C</w:t>
            </w:r>
            <w:r w:rsidRPr="005F36B3">
              <w:rPr>
                <w:rFonts w:ascii="Arial" w:hAnsi="Arial" w:cs="Arial"/>
                <w:color w:val="000000"/>
                <w:szCs w:val="24"/>
              </w:rPr>
              <w:t xml:space="preserve">ouncil is faced with, and that parent expectation and demand </w:t>
            </w:r>
            <w:r w:rsidRPr="005F36B3" w:rsidR="00BB6BCE">
              <w:rPr>
                <w:rFonts w:ascii="Arial" w:hAnsi="Arial" w:cs="Arial"/>
                <w:color w:val="000000"/>
                <w:szCs w:val="24"/>
              </w:rPr>
              <w:t>outstrip</w:t>
            </w:r>
            <w:r w:rsidRPr="005F36B3">
              <w:rPr>
                <w:rFonts w:ascii="Arial" w:hAnsi="Arial" w:cs="Arial"/>
                <w:color w:val="000000"/>
                <w:szCs w:val="24"/>
              </w:rPr>
              <w:t xml:space="preserve"> funding available.  The cost of barristers alone is significant, but decisions made at tribunals do not appear to give consideration to financial feasibility.</w:t>
            </w:r>
          </w:p>
        </w:tc>
        <w:tc>
          <w:tcPr>
            <w:tcW w:w="1276" w:type="dxa"/>
          </w:tcPr>
          <w:p w:rsidR="001F745A" w:rsidP="00D026D0" w:rsidRDefault="00B06983" w14:paraId="224B14D6" w14:textId="77777777">
            <w:pPr>
              <w:spacing w:line="276" w:lineRule="auto"/>
              <w:jc w:val="both"/>
              <w:rPr>
                <w:rFonts w:ascii="Arial" w:hAnsi="Arial" w:cs="Arial"/>
                <w:color w:val="000000"/>
                <w:szCs w:val="24"/>
              </w:rPr>
            </w:pPr>
            <w:r>
              <w:rPr>
                <w:rFonts w:ascii="Arial" w:hAnsi="Arial" w:cs="Arial"/>
                <w:color w:val="000000"/>
                <w:szCs w:val="24"/>
              </w:rPr>
              <w:lastRenderedPageBreak/>
              <w:t xml:space="preserve"> </w:t>
            </w:r>
          </w:p>
          <w:p w:rsidR="00067B4C" w:rsidP="00D026D0" w:rsidRDefault="00067B4C" w14:paraId="69109B33" w14:textId="77777777">
            <w:pPr>
              <w:spacing w:line="276" w:lineRule="auto"/>
              <w:jc w:val="both"/>
              <w:rPr>
                <w:rFonts w:ascii="Arial" w:hAnsi="Arial" w:cs="Arial"/>
                <w:color w:val="000000"/>
                <w:szCs w:val="24"/>
              </w:rPr>
            </w:pPr>
          </w:p>
          <w:p w:rsidR="00067B4C" w:rsidP="00D026D0" w:rsidRDefault="00067B4C" w14:paraId="64F53B93" w14:textId="77777777">
            <w:pPr>
              <w:spacing w:line="276" w:lineRule="auto"/>
              <w:jc w:val="both"/>
              <w:rPr>
                <w:rFonts w:ascii="Arial" w:hAnsi="Arial" w:cs="Arial"/>
                <w:color w:val="000000"/>
                <w:szCs w:val="24"/>
              </w:rPr>
            </w:pPr>
          </w:p>
          <w:p w:rsidR="00067B4C" w:rsidP="00D026D0" w:rsidRDefault="00067B4C" w14:paraId="7A8CE8D4" w14:textId="77777777">
            <w:pPr>
              <w:spacing w:line="276" w:lineRule="auto"/>
              <w:jc w:val="both"/>
              <w:rPr>
                <w:rFonts w:ascii="Arial" w:hAnsi="Arial" w:cs="Arial"/>
                <w:color w:val="000000"/>
                <w:szCs w:val="24"/>
              </w:rPr>
            </w:pPr>
          </w:p>
          <w:p w:rsidR="00067B4C" w:rsidP="00D026D0" w:rsidRDefault="00067B4C" w14:paraId="78A06228" w14:textId="77777777">
            <w:pPr>
              <w:spacing w:line="276" w:lineRule="auto"/>
              <w:jc w:val="both"/>
              <w:rPr>
                <w:rFonts w:ascii="Arial" w:hAnsi="Arial" w:cs="Arial"/>
                <w:color w:val="000000"/>
                <w:szCs w:val="24"/>
              </w:rPr>
            </w:pPr>
          </w:p>
          <w:p w:rsidR="00067B4C" w:rsidP="00D026D0" w:rsidRDefault="00067B4C" w14:paraId="7BBFFC02" w14:textId="77777777">
            <w:pPr>
              <w:spacing w:line="276" w:lineRule="auto"/>
              <w:jc w:val="both"/>
              <w:rPr>
                <w:rFonts w:ascii="Arial" w:hAnsi="Arial" w:cs="Arial"/>
                <w:color w:val="000000"/>
                <w:szCs w:val="24"/>
              </w:rPr>
            </w:pPr>
          </w:p>
          <w:p w:rsidR="00067B4C" w:rsidP="00D026D0" w:rsidRDefault="00067B4C" w14:paraId="52161FCB" w14:textId="77777777">
            <w:pPr>
              <w:spacing w:line="276" w:lineRule="auto"/>
              <w:jc w:val="both"/>
              <w:rPr>
                <w:rFonts w:ascii="Arial" w:hAnsi="Arial" w:cs="Arial"/>
                <w:color w:val="000000"/>
                <w:szCs w:val="24"/>
              </w:rPr>
            </w:pPr>
          </w:p>
          <w:p w:rsidR="00067B4C" w:rsidP="00D026D0" w:rsidRDefault="00067B4C" w14:paraId="4ED959FC" w14:textId="77777777">
            <w:pPr>
              <w:spacing w:line="276" w:lineRule="auto"/>
              <w:jc w:val="both"/>
              <w:rPr>
                <w:rFonts w:ascii="Arial" w:hAnsi="Arial" w:cs="Arial"/>
                <w:color w:val="000000"/>
                <w:szCs w:val="24"/>
              </w:rPr>
            </w:pPr>
          </w:p>
          <w:p w:rsidR="00067B4C" w:rsidP="00D026D0" w:rsidRDefault="00067B4C" w14:paraId="4522FD68" w14:textId="77777777">
            <w:pPr>
              <w:spacing w:line="276" w:lineRule="auto"/>
              <w:jc w:val="both"/>
              <w:rPr>
                <w:rFonts w:ascii="Arial" w:hAnsi="Arial" w:cs="Arial"/>
                <w:color w:val="000000"/>
                <w:szCs w:val="24"/>
              </w:rPr>
            </w:pPr>
          </w:p>
          <w:p w:rsidR="00067B4C" w:rsidP="00D026D0" w:rsidRDefault="00067B4C" w14:paraId="0BD8CD16" w14:textId="77777777">
            <w:pPr>
              <w:spacing w:line="276" w:lineRule="auto"/>
              <w:jc w:val="both"/>
              <w:rPr>
                <w:rFonts w:ascii="Arial" w:hAnsi="Arial" w:cs="Arial"/>
                <w:color w:val="000000"/>
                <w:szCs w:val="24"/>
              </w:rPr>
            </w:pPr>
          </w:p>
          <w:p w:rsidR="00067B4C" w:rsidP="00D026D0" w:rsidRDefault="00067B4C" w14:paraId="1F46462C" w14:textId="77777777">
            <w:pPr>
              <w:spacing w:line="276" w:lineRule="auto"/>
              <w:jc w:val="both"/>
              <w:rPr>
                <w:rFonts w:ascii="Arial" w:hAnsi="Arial" w:cs="Arial"/>
                <w:color w:val="000000"/>
                <w:szCs w:val="24"/>
              </w:rPr>
            </w:pPr>
          </w:p>
          <w:p w:rsidR="00067B4C" w:rsidP="00D026D0" w:rsidRDefault="00067B4C" w14:paraId="7C5F2485" w14:textId="77777777">
            <w:pPr>
              <w:spacing w:line="276" w:lineRule="auto"/>
              <w:jc w:val="both"/>
              <w:rPr>
                <w:rFonts w:ascii="Arial" w:hAnsi="Arial" w:cs="Arial"/>
                <w:color w:val="000000"/>
                <w:szCs w:val="24"/>
              </w:rPr>
            </w:pPr>
          </w:p>
          <w:p w:rsidR="00067B4C" w:rsidP="00D026D0" w:rsidRDefault="00067B4C" w14:paraId="1B47C7C2" w14:textId="77777777">
            <w:pPr>
              <w:spacing w:line="276" w:lineRule="auto"/>
              <w:jc w:val="both"/>
              <w:rPr>
                <w:rFonts w:ascii="Arial" w:hAnsi="Arial" w:cs="Arial"/>
                <w:color w:val="000000"/>
                <w:szCs w:val="24"/>
              </w:rPr>
            </w:pPr>
          </w:p>
          <w:p w:rsidR="00067B4C" w:rsidP="00D026D0" w:rsidRDefault="00067B4C" w14:paraId="0DF95CCB" w14:textId="77777777">
            <w:pPr>
              <w:spacing w:line="276" w:lineRule="auto"/>
              <w:jc w:val="both"/>
              <w:rPr>
                <w:rFonts w:ascii="Arial" w:hAnsi="Arial" w:cs="Arial"/>
                <w:color w:val="000000"/>
                <w:szCs w:val="24"/>
              </w:rPr>
            </w:pPr>
          </w:p>
          <w:p w:rsidR="00067B4C" w:rsidP="00D026D0" w:rsidRDefault="00067B4C" w14:paraId="1445CFF2" w14:textId="77777777">
            <w:pPr>
              <w:spacing w:line="276" w:lineRule="auto"/>
              <w:jc w:val="both"/>
              <w:rPr>
                <w:rFonts w:ascii="Arial" w:hAnsi="Arial" w:cs="Arial"/>
                <w:color w:val="000000"/>
                <w:szCs w:val="24"/>
              </w:rPr>
            </w:pPr>
          </w:p>
          <w:p w:rsidR="00067B4C" w:rsidP="00D026D0" w:rsidRDefault="00067B4C" w14:paraId="2696AB7A" w14:textId="77777777">
            <w:pPr>
              <w:spacing w:line="276" w:lineRule="auto"/>
              <w:jc w:val="both"/>
              <w:rPr>
                <w:rFonts w:ascii="Arial" w:hAnsi="Arial" w:cs="Arial"/>
                <w:color w:val="000000"/>
                <w:szCs w:val="24"/>
              </w:rPr>
            </w:pPr>
          </w:p>
          <w:p w:rsidR="00067B4C" w:rsidP="00D026D0" w:rsidRDefault="00067B4C" w14:paraId="2D8A26A7" w14:textId="77777777">
            <w:pPr>
              <w:spacing w:line="276" w:lineRule="auto"/>
              <w:jc w:val="both"/>
              <w:rPr>
                <w:rFonts w:ascii="Arial" w:hAnsi="Arial" w:cs="Arial"/>
                <w:color w:val="000000"/>
                <w:szCs w:val="24"/>
              </w:rPr>
            </w:pPr>
          </w:p>
          <w:p w:rsidR="00067B4C" w:rsidP="00D026D0" w:rsidRDefault="00067B4C" w14:paraId="2D55A92E" w14:textId="77777777">
            <w:pPr>
              <w:spacing w:line="276" w:lineRule="auto"/>
              <w:jc w:val="both"/>
              <w:rPr>
                <w:rFonts w:ascii="Arial" w:hAnsi="Arial" w:cs="Arial"/>
                <w:color w:val="000000"/>
                <w:szCs w:val="24"/>
              </w:rPr>
            </w:pPr>
          </w:p>
          <w:p w:rsidR="00067B4C" w:rsidP="00D026D0" w:rsidRDefault="00067B4C" w14:paraId="4B4C781F" w14:textId="77777777">
            <w:pPr>
              <w:spacing w:line="276" w:lineRule="auto"/>
              <w:jc w:val="both"/>
              <w:rPr>
                <w:rFonts w:ascii="Arial" w:hAnsi="Arial" w:cs="Arial"/>
                <w:color w:val="000000"/>
                <w:szCs w:val="24"/>
              </w:rPr>
            </w:pPr>
          </w:p>
          <w:p w:rsidR="00067B4C" w:rsidP="00D026D0" w:rsidRDefault="00067B4C" w14:paraId="23C89F0D" w14:textId="77777777">
            <w:pPr>
              <w:spacing w:line="276" w:lineRule="auto"/>
              <w:jc w:val="both"/>
              <w:rPr>
                <w:rFonts w:ascii="Arial" w:hAnsi="Arial" w:cs="Arial"/>
                <w:color w:val="000000"/>
                <w:szCs w:val="24"/>
              </w:rPr>
            </w:pPr>
          </w:p>
          <w:p w:rsidR="00067B4C" w:rsidP="00D026D0" w:rsidRDefault="00067B4C" w14:paraId="7725AAD4" w14:textId="77777777">
            <w:pPr>
              <w:spacing w:line="276" w:lineRule="auto"/>
              <w:jc w:val="both"/>
              <w:rPr>
                <w:rFonts w:ascii="Arial" w:hAnsi="Arial" w:cs="Arial"/>
                <w:color w:val="000000"/>
                <w:szCs w:val="24"/>
              </w:rPr>
            </w:pPr>
          </w:p>
          <w:p w:rsidR="00067B4C" w:rsidP="00D026D0" w:rsidRDefault="00067B4C" w14:paraId="4F974D81" w14:textId="77777777">
            <w:pPr>
              <w:spacing w:line="276" w:lineRule="auto"/>
              <w:jc w:val="both"/>
              <w:rPr>
                <w:rFonts w:ascii="Arial" w:hAnsi="Arial" w:cs="Arial"/>
                <w:color w:val="000000"/>
                <w:szCs w:val="24"/>
              </w:rPr>
            </w:pPr>
          </w:p>
          <w:p w:rsidR="00067B4C" w:rsidP="00D026D0" w:rsidRDefault="00067B4C" w14:paraId="6419D5FD" w14:textId="77777777">
            <w:pPr>
              <w:spacing w:line="276" w:lineRule="auto"/>
              <w:jc w:val="both"/>
              <w:rPr>
                <w:rFonts w:ascii="Arial" w:hAnsi="Arial" w:cs="Arial"/>
                <w:color w:val="000000"/>
                <w:szCs w:val="24"/>
              </w:rPr>
            </w:pPr>
          </w:p>
          <w:p w:rsidR="00067B4C" w:rsidP="00D026D0" w:rsidRDefault="00067B4C" w14:paraId="1D1B1425" w14:textId="77777777">
            <w:pPr>
              <w:spacing w:line="276" w:lineRule="auto"/>
              <w:jc w:val="both"/>
              <w:rPr>
                <w:rFonts w:ascii="Arial" w:hAnsi="Arial" w:cs="Arial"/>
                <w:color w:val="000000"/>
                <w:szCs w:val="24"/>
              </w:rPr>
            </w:pPr>
          </w:p>
          <w:p w:rsidR="00067B4C" w:rsidP="00D026D0" w:rsidRDefault="00067B4C" w14:paraId="6DCB57D8" w14:textId="77777777">
            <w:pPr>
              <w:spacing w:line="276" w:lineRule="auto"/>
              <w:jc w:val="both"/>
              <w:rPr>
                <w:rFonts w:ascii="Arial" w:hAnsi="Arial" w:cs="Arial"/>
                <w:color w:val="000000"/>
                <w:szCs w:val="24"/>
              </w:rPr>
            </w:pPr>
          </w:p>
          <w:p w:rsidR="00067B4C" w:rsidP="00D026D0" w:rsidRDefault="00067B4C" w14:paraId="741905FC" w14:textId="77777777">
            <w:pPr>
              <w:spacing w:line="276" w:lineRule="auto"/>
              <w:jc w:val="both"/>
              <w:rPr>
                <w:rFonts w:ascii="Arial" w:hAnsi="Arial" w:cs="Arial"/>
                <w:color w:val="000000"/>
                <w:szCs w:val="24"/>
              </w:rPr>
            </w:pPr>
          </w:p>
          <w:p w:rsidR="00067B4C" w:rsidP="00D026D0" w:rsidRDefault="00067B4C" w14:paraId="61C5715A" w14:textId="77777777">
            <w:pPr>
              <w:spacing w:line="276" w:lineRule="auto"/>
              <w:jc w:val="both"/>
              <w:rPr>
                <w:rFonts w:ascii="Arial" w:hAnsi="Arial" w:cs="Arial"/>
                <w:color w:val="000000"/>
                <w:szCs w:val="24"/>
              </w:rPr>
            </w:pPr>
          </w:p>
          <w:p w:rsidR="00067B4C" w:rsidP="00D026D0" w:rsidRDefault="00067B4C" w14:paraId="38E59705" w14:textId="77777777">
            <w:pPr>
              <w:spacing w:line="276" w:lineRule="auto"/>
              <w:jc w:val="both"/>
              <w:rPr>
                <w:rFonts w:ascii="Arial" w:hAnsi="Arial" w:cs="Arial"/>
                <w:color w:val="000000"/>
                <w:szCs w:val="24"/>
              </w:rPr>
            </w:pPr>
          </w:p>
          <w:p w:rsidR="00067B4C" w:rsidP="00D026D0" w:rsidRDefault="00067B4C" w14:paraId="4B400F0C" w14:textId="77777777">
            <w:pPr>
              <w:spacing w:line="276" w:lineRule="auto"/>
              <w:jc w:val="both"/>
              <w:rPr>
                <w:rFonts w:ascii="Arial" w:hAnsi="Arial" w:cs="Arial"/>
                <w:color w:val="000000"/>
                <w:szCs w:val="24"/>
              </w:rPr>
            </w:pPr>
          </w:p>
          <w:p w:rsidR="00067B4C" w:rsidP="00D026D0" w:rsidRDefault="00067B4C" w14:paraId="2B7561B4" w14:textId="77777777">
            <w:pPr>
              <w:spacing w:line="276" w:lineRule="auto"/>
              <w:jc w:val="both"/>
              <w:rPr>
                <w:rFonts w:ascii="Arial" w:hAnsi="Arial" w:cs="Arial"/>
                <w:color w:val="000000"/>
                <w:szCs w:val="24"/>
              </w:rPr>
            </w:pPr>
          </w:p>
          <w:p w:rsidR="00067B4C" w:rsidP="00D026D0" w:rsidRDefault="00067B4C" w14:paraId="06CE0E52" w14:textId="77777777">
            <w:pPr>
              <w:spacing w:line="276" w:lineRule="auto"/>
              <w:jc w:val="both"/>
              <w:rPr>
                <w:rFonts w:ascii="Arial" w:hAnsi="Arial" w:cs="Arial"/>
                <w:color w:val="000000"/>
                <w:szCs w:val="24"/>
              </w:rPr>
            </w:pPr>
          </w:p>
          <w:p w:rsidR="00067B4C" w:rsidP="00D026D0" w:rsidRDefault="00067B4C" w14:paraId="10934381" w14:textId="77777777">
            <w:pPr>
              <w:spacing w:line="276" w:lineRule="auto"/>
              <w:jc w:val="both"/>
              <w:rPr>
                <w:rFonts w:ascii="Arial" w:hAnsi="Arial" w:cs="Arial"/>
                <w:color w:val="000000"/>
                <w:szCs w:val="24"/>
              </w:rPr>
            </w:pPr>
          </w:p>
          <w:p w:rsidR="00067B4C" w:rsidP="00D026D0" w:rsidRDefault="00067B4C" w14:paraId="6E3772F8" w14:textId="77777777">
            <w:pPr>
              <w:spacing w:line="276" w:lineRule="auto"/>
              <w:jc w:val="both"/>
              <w:rPr>
                <w:rFonts w:ascii="Arial" w:hAnsi="Arial" w:cs="Arial"/>
                <w:color w:val="000000"/>
                <w:szCs w:val="24"/>
              </w:rPr>
            </w:pPr>
          </w:p>
          <w:p w:rsidR="00067B4C" w:rsidP="00D026D0" w:rsidRDefault="00067B4C" w14:paraId="7088AFAC" w14:textId="77777777">
            <w:pPr>
              <w:spacing w:line="276" w:lineRule="auto"/>
              <w:jc w:val="both"/>
              <w:rPr>
                <w:rFonts w:ascii="Arial" w:hAnsi="Arial" w:cs="Arial"/>
                <w:color w:val="000000"/>
                <w:szCs w:val="24"/>
              </w:rPr>
            </w:pPr>
          </w:p>
          <w:p w:rsidR="00067B4C" w:rsidP="00D026D0" w:rsidRDefault="00067B4C" w14:paraId="0B0C55F7" w14:textId="77777777">
            <w:pPr>
              <w:spacing w:line="276" w:lineRule="auto"/>
              <w:jc w:val="both"/>
              <w:rPr>
                <w:rFonts w:ascii="Arial" w:hAnsi="Arial" w:cs="Arial"/>
                <w:color w:val="000000"/>
                <w:szCs w:val="24"/>
              </w:rPr>
            </w:pPr>
          </w:p>
          <w:p w:rsidR="00067B4C" w:rsidP="00D026D0" w:rsidRDefault="00067B4C" w14:paraId="12F6F5D0" w14:textId="77777777">
            <w:pPr>
              <w:spacing w:line="276" w:lineRule="auto"/>
              <w:jc w:val="both"/>
              <w:rPr>
                <w:rFonts w:ascii="Arial" w:hAnsi="Arial" w:cs="Arial"/>
                <w:color w:val="000000"/>
                <w:szCs w:val="24"/>
              </w:rPr>
            </w:pPr>
          </w:p>
          <w:p w:rsidR="00067B4C" w:rsidP="00D026D0" w:rsidRDefault="00067B4C" w14:paraId="7FCB66B2" w14:textId="77777777">
            <w:pPr>
              <w:spacing w:line="276" w:lineRule="auto"/>
              <w:jc w:val="both"/>
              <w:rPr>
                <w:rFonts w:ascii="Arial" w:hAnsi="Arial" w:cs="Arial"/>
                <w:color w:val="000000"/>
                <w:szCs w:val="24"/>
              </w:rPr>
            </w:pPr>
          </w:p>
          <w:p w:rsidR="00067B4C" w:rsidP="00D026D0" w:rsidRDefault="00067B4C" w14:paraId="78291C7E" w14:textId="77777777">
            <w:pPr>
              <w:spacing w:line="276" w:lineRule="auto"/>
              <w:jc w:val="both"/>
              <w:rPr>
                <w:rFonts w:ascii="Arial" w:hAnsi="Arial" w:cs="Arial"/>
                <w:color w:val="000000"/>
                <w:szCs w:val="24"/>
              </w:rPr>
            </w:pPr>
          </w:p>
          <w:p w:rsidR="00067B4C" w:rsidP="00D026D0" w:rsidRDefault="00067B4C" w14:paraId="48C68EA2" w14:textId="77777777">
            <w:pPr>
              <w:spacing w:line="276" w:lineRule="auto"/>
              <w:jc w:val="both"/>
              <w:rPr>
                <w:rFonts w:ascii="Arial" w:hAnsi="Arial" w:cs="Arial"/>
                <w:color w:val="000000"/>
                <w:szCs w:val="24"/>
              </w:rPr>
            </w:pPr>
          </w:p>
          <w:p w:rsidR="00067B4C" w:rsidP="00D026D0" w:rsidRDefault="00067B4C" w14:paraId="2498B313" w14:textId="77777777">
            <w:pPr>
              <w:spacing w:line="276" w:lineRule="auto"/>
              <w:jc w:val="both"/>
              <w:rPr>
                <w:rFonts w:ascii="Arial" w:hAnsi="Arial" w:cs="Arial"/>
                <w:color w:val="000000"/>
                <w:szCs w:val="24"/>
              </w:rPr>
            </w:pPr>
          </w:p>
          <w:p w:rsidR="00067B4C" w:rsidP="00D026D0" w:rsidRDefault="00067B4C" w14:paraId="447D976F" w14:textId="77777777">
            <w:pPr>
              <w:spacing w:line="276" w:lineRule="auto"/>
              <w:jc w:val="both"/>
              <w:rPr>
                <w:rFonts w:ascii="Arial" w:hAnsi="Arial" w:cs="Arial"/>
                <w:color w:val="000000"/>
                <w:szCs w:val="24"/>
              </w:rPr>
            </w:pPr>
          </w:p>
          <w:p w:rsidR="00067B4C" w:rsidP="00D026D0" w:rsidRDefault="00067B4C" w14:paraId="7EEE44EA" w14:textId="77777777">
            <w:pPr>
              <w:spacing w:line="276" w:lineRule="auto"/>
              <w:jc w:val="both"/>
              <w:rPr>
                <w:rFonts w:ascii="Arial" w:hAnsi="Arial" w:cs="Arial"/>
                <w:color w:val="000000"/>
                <w:szCs w:val="24"/>
              </w:rPr>
            </w:pPr>
          </w:p>
          <w:p w:rsidR="00067B4C" w:rsidP="00D026D0" w:rsidRDefault="00067B4C" w14:paraId="6C7ACD3A" w14:textId="77777777">
            <w:pPr>
              <w:spacing w:line="276" w:lineRule="auto"/>
              <w:jc w:val="both"/>
              <w:rPr>
                <w:rFonts w:ascii="Arial" w:hAnsi="Arial" w:cs="Arial"/>
                <w:color w:val="000000"/>
                <w:szCs w:val="24"/>
              </w:rPr>
            </w:pPr>
          </w:p>
          <w:p w:rsidR="00067B4C" w:rsidP="00D026D0" w:rsidRDefault="00067B4C" w14:paraId="6E0EEA48" w14:textId="77777777">
            <w:pPr>
              <w:spacing w:line="276" w:lineRule="auto"/>
              <w:jc w:val="both"/>
              <w:rPr>
                <w:rFonts w:ascii="Arial" w:hAnsi="Arial" w:cs="Arial"/>
                <w:color w:val="000000"/>
                <w:szCs w:val="24"/>
              </w:rPr>
            </w:pPr>
          </w:p>
          <w:p w:rsidR="00067B4C" w:rsidP="00D026D0" w:rsidRDefault="00067B4C" w14:paraId="7B9D697A" w14:textId="77777777">
            <w:pPr>
              <w:spacing w:line="276" w:lineRule="auto"/>
              <w:jc w:val="both"/>
              <w:rPr>
                <w:rFonts w:ascii="Arial" w:hAnsi="Arial" w:cs="Arial"/>
                <w:color w:val="000000"/>
                <w:szCs w:val="24"/>
              </w:rPr>
            </w:pPr>
          </w:p>
          <w:p w:rsidR="00067B4C" w:rsidP="00D026D0" w:rsidRDefault="00067B4C" w14:paraId="3367C0BD" w14:textId="77777777">
            <w:pPr>
              <w:spacing w:line="276" w:lineRule="auto"/>
              <w:jc w:val="both"/>
              <w:rPr>
                <w:rFonts w:ascii="Arial" w:hAnsi="Arial" w:cs="Arial"/>
                <w:color w:val="000000"/>
                <w:szCs w:val="24"/>
              </w:rPr>
            </w:pPr>
          </w:p>
          <w:p w:rsidR="00067B4C" w:rsidP="00D026D0" w:rsidRDefault="00067B4C" w14:paraId="4A965EE3" w14:textId="77777777">
            <w:pPr>
              <w:spacing w:line="276" w:lineRule="auto"/>
              <w:jc w:val="both"/>
              <w:rPr>
                <w:rFonts w:ascii="Arial" w:hAnsi="Arial" w:cs="Arial"/>
                <w:color w:val="000000"/>
                <w:szCs w:val="24"/>
              </w:rPr>
            </w:pPr>
          </w:p>
          <w:p w:rsidR="00067B4C" w:rsidP="00D026D0" w:rsidRDefault="00067B4C" w14:paraId="26F045D8" w14:textId="77777777">
            <w:pPr>
              <w:spacing w:line="276" w:lineRule="auto"/>
              <w:jc w:val="both"/>
              <w:rPr>
                <w:rFonts w:ascii="Arial" w:hAnsi="Arial" w:cs="Arial"/>
                <w:color w:val="000000"/>
                <w:szCs w:val="24"/>
              </w:rPr>
            </w:pPr>
          </w:p>
          <w:p w:rsidR="00067B4C" w:rsidP="00D026D0" w:rsidRDefault="00067B4C" w14:paraId="1EE66A79" w14:textId="77777777">
            <w:pPr>
              <w:spacing w:line="276" w:lineRule="auto"/>
              <w:jc w:val="both"/>
              <w:rPr>
                <w:rFonts w:ascii="Arial" w:hAnsi="Arial" w:cs="Arial"/>
                <w:color w:val="000000"/>
                <w:szCs w:val="24"/>
              </w:rPr>
            </w:pPr>
          </w:p>
          <w:p w:rsidR="00067B4C" w:rsidP="00D026D0" w:rsidRDefault="00067B4C" w14:paraId="7F02E484" w14:textId="77777777">
            <w:pPr>
              <w:spacing w:line="276" w:lineRule="auto"/>
              <w:jc w:val="both"/>
              <w:rPr>
                <w:rFonts w:ascii="Arial" w:hAnsi="Arial" w:cs="Arial"/>
                <w:color w:val="000000"/>
                <w:szCs w:val="24"/>
              </w:rPr>
            </w:pPr>
          </w:p>
          <w:p w:rsidR="00067B4C" w:rsidP="00D026D0" w:rsidRDefault="00067B4C" w14:paraId="4CEB0957" w14:textId="77777777">
            <w:pPr>
              <w:spacing w:line="276" w:lineRule="auto"/>
              <w:jc w:val="both"/>
              <w:rPr>
                <w:rFonts w:ascii="Arial" w:hAnsi="Arial" w:cs="Arial"/>
                <w:color w:val="000000"/>
                <w:szCs w:val="24"/>
              </w:rPr>
            </w:pPr>
          </w:p>
          <w:p w:rsidR="00067B4C" w:rsidP="00D026D0" w:rsidRDefault="00067B4C" w14:paraId="6F9F69F8" w14:textId="77777777">
            <w:pPr>
              <w:spacing w:line="276" w:lineRule="auto"/>
              <w:jc w:val="both"/>
              <w:rPr>
                <w:rFonts w:ascii="Arial" w:hAnsi="Arial" w:cs="Arial"/>
                <w:color w:val="000000"/>
                <w:szCs w:val="24"/>
              </w:rPr>
            </w:pPr>
          </w:p>
          <w:p w:rsidR="00067B4C" w:rsidP="00D026D0" w:rsidRDefault="00067B4C" w14:paraId="1567DFF8" w14:textId="77777777">
            <w:pPr>
              <w:spacing w:line="276" w:lineRule="auto"/>
              <w:jc w:val="both"/>
              <w:rPr>
                <w:rFonts w:ascii="Arial" w:hAnsi="Arial" w:cs="Arial"/>
                <w:color w:val="000000"/>
                <w:szCs w:val="24"/>
              </w:rPr>
            </w:pPr>
          </w:p>
          <w:p w:rsidR="00067B4C" w:rsidP="00D026D0" w:rsidRDefault="00067B4C" w14:paraId="4452DAC9" w14:textId="77777777">
            <w:pPr>
              <w:spacing w:line="276" w:lineRule="auto"/>
              <w:jc w:val="both"/>
              <w:rPr>
                <w:rFonts w:ascii="Arial" w:hAnsi="Arial" w:cs="Arial"/>
                <w:color w:val="000000"/>
                <w:szCs w:val="24"/>
              </w:rPr>
            </w:pPr>
          </w:p>
          <w:p w:rsidR="00067B4C" w:rsidP="00D026D0" w:rsidRDefault="00067B4C" w14:paraId="5142A3F6" w14:textId="77777777">
            <w:pPr>
              <w:spacing w:line="276" w:lineRule="auto"/>
              <w:jc w:val="both"/>
              <w:rPr>
                <w:rFonts w:ascii="Arial" w:hAnsi="Arial" w:cs="Arial"/>
                <w:color w:val="000000"/>
                <w:szCs w:val="24"/>
              </w:rPr>
            </w:pPr>
          </w:p>
          <w:p w:rsidR="00067B4C" w:rsidP="00D026D0" w:rsidRDefault="00067B4C" w14:paraId="7DB46DDB" w14:textId="77777777">
            <w:pPr>
              <w:spacing w:line="276" w:lineRule="auto"/>
              <w:jc w:val="both"/>
              <w:rPr>
                <w:rFonts w:ascii="Arial" w:hAnsi="Arial" w:cs="Arial"/>
                <w:color w:val="000000"/>
                <w:szCs w:val="24"/>
              </w:rPr>
            </w:pPr>
          </w:p>
          <w:p w:rsidR="00067B4C" w:rsidP="00D026D0" w:rsidRDefault="00067B4C" w14:paraId="03369E4F" w14:textId="77777777">
            <w:pPr>
              <w:spacing w:line="276" w:lineRule="auto"/>
              <w:jc w:val="both"/>
              <w:rPr>
                <w:rFonts w:ascii="Arial" w:hAnsi="Arial" w:cs="Arial"/>
                <w:color w:val="000000"/>
                <w:szCs w:val="24"/>
              </w:rPr>
            </w:pPr>
          </w:p>
          <w:p w:rsidR="00067B4C" w:rsidP="00D026D0" w:rsidRDefault="00067B4C" w14:paraId="547743B3" w14:textId="77777777">
            <w:pPr>
              <w:spacing w:line="276" w:lineRule="auto"/>
              <w:jc w:val="both"/>
              <w:rPr>
                <w:rFonts w:ascii="Arial" w:hAnsi="Arial" w:cs="Arial"/>
                <w:color w:val="000000"/>
                <w:szCs w:val="24"/>
              </w:rPr>
            </w:pPr>
          </w:p>
          <w:p w:rsidR="00067B4C" w:rsidP="00D026D0" w:rsidRDefault="00067B4C" w14:paraId="3796292F" w14:textId="77777777">
            <w:pPr>
              <w:spacing w:line="276" w:lineRule="auto"/>
              <w:jc w:val="both"/>
              <w:rPr>
                <w:rFonts w:ascii="Arial" w:hAnsi="Arial" w:cs="Arial"/>
                <w:color w:val="000000"/>
                <w:szCs w:val="24"/>
              </w:rPr>
            </w:pPr>
          </w:p>
          <w:p w:rsidR="00067B4C" w:rsidP="00D026D0" w:rsidRDefault="00067B4C" w14:paraId="7ADD852A" w14:textId="77777777">
            <w:pPr>
              <w:spacing w:line="276" w:lineRule="auto"/>
              <w:jc w:val="both"/>
              <w:rPr>
                <w:rFonts w:ascii="Arial" w:hAnsi="Arial" w:cs="Arial"/>
                <w:color w:val="000000"/>
                <w:szCs w:val="24"/>
              </w:rPr>
            </w:pPr>
          </w:p>
          <w:p w:rsidR="00067B4C" w:rsidP="00D026D0" w:rsidRDefault="00067B4C" w14:paraId="09648F05" w14:textId="77777777">
            <w:pPr>
              <w:spacing w:line="276" w:lineRule="auto"/>
              <w:jc w:val="both"/>
              <w:rPr>
                <w:rFonts w:ascii="Arial" w:hAnsi="Arial" w:cs="Arial"/>
                <w:color w:val="000000"/>
                <w:szCs w:val="24"/>
              </w:rPr>
            </w:pPr>
          </w:p>
          <w:p w:rsidR="00067B4C" w:rsidP="00D026D0" w:rsidRDefault="00067B4C" w14:paraId="3B1B8DDC" w14:textId="77777777">
            <w:pPr>
              <w:spacing w:line="276" w:lineRule="auto"/>
              <w:jc w:val="both"/>
              <w:rPr>
                <w:rFonts w:ascii="Arial" w:hAnsi="Arial" w:cs="Arial"/>
                <w:color w:val="000000"/>
                <w:szCs w:val="24"/>
              </w:rPr>
            </w:pPr>
          </w:p>
          <w:p w:rsidR="00067B4C" w:rsidP="00D026D0" w:rsidRDefault="00067B4C" w14:paraId="3AEBA860" w14:textId="77777777">
            <w:pPr>
              <w:spacing w:line="276" w:lineRule="auto"/>
              <w:jc w:val="both"/>
              <w:rPr>
                <w:rFonts w:ascii="Arial" w:hAnsi="Arial" w:cs="Arial"/>
                <w:color w:val="000000"/>
                <w:szCs w:val="24"/>
              </w:rPr>
            </w:pPr>
          </w:p>
          <w:p w:rsidR="00067B4C" w:rsidP="00D026D0" w:rsidRDefault="00067B4C" w14:paraId="126ECFE6" w14:textId="77777777">
            <w:pPr>
              <w:spacing w:line="276" w:lineRule="auto"/>
              <w:jc w:val="both"/>
              <w:rPr>
                <w:rFonts w:ascii="Arial" w:hAnsi="Arial" w:cs="Arial"/>
                <w:color w:val="000000"/>
                <w:szCs w:val="24"/>
              </w:rPr>
            </w:pPr>
          </w:p>
          <w:p w:rsidR="00067B4C" w:rsidP="00D026D0" w:rsidRDefault="00067B4C" w14:paraId="38657C8A" w14:textId="77777777">
            <w:pPr>
              <w:spacing w:line="276" w:lineRule="auto"/>
              <w:jc w:val="both"/>
              <w:rPr>
                <w:rFonts w:ascii="Arial" w:hAnsi="Arial" w:cs="Arial"/>
                <w:color w:val="000000"/>
                <w:szCs w:val="24"/>
              </w:rPr>
            </w:pPr>
          </w:p>
          <w:p w:rsidR="00067B4C" w:rsidP="00D026D0" w:rsidRDefault="00067B4C" w14:paraId="272ED9F1" w14:textId="77777777">
            <w:pPr>
              <w:spacing w:line="276" w:lineRule="auto"/>
              <w:jc w:val="both"/>
              <w:rPr>
                <w:rFonts w:ascii="Arial" w:hAnsi="Arial" w:cs="Arial"/>
                <w:color w:val="000000"/>
                <w:szCs w:val="24"/>
              </w:rPr>
            </w:pPr>
          </w:p>
          <w:p w:rsidR="00067B4C" w:rsidP="00D026D0" w:rsidRDefault="00067B4C" w14:paraId="0147ED1C" w14:textId="77777777">
            <w:pPr>
              <w:spacing w:line="276" w:lineRule="auto"/>
              <w:jc w:val="both"/>
              <w:rPr>
                <w:rFonts w:ascii="Arial" w:hAnsi="Arial" w:cs="Arial"/>
                <w:color w:val="000000"/>
                <w:szCs w:val="24"/>
              </w:rPr>
            </w:pPr>
          </w:p>
          <w:p w:rsidR="00067B4C" w:rsidP="00D026D0" w:rsidRDefault="00067B4C" w14:paraId="5E3AD4B0" w14:textId="77777777">
            <w:pPr>
              <w:spacing w:line="276" w:lineRule="auto"/>
              <w:jc w:val="both"/>
              <w:rPr>
                <w:rFonts w:ascii="Arial" w:hAnsi="Arial" w:cs="Arial"/>
                <w:color w:val="000000"/>
                <w:szCs w:val="24"/>
              </w:rPr>
            </w:pPr>
          </w:p>
          <w:p w:rsidR="00067B4C" w:rsidP="00D026D0" w:rsidRDefault="00067B4C" w14:paraId="625B240A" w14:textId="77777777">
            <w:pPr>
              <w:spacing w:line="276" w:lineRule="auto"/>
              <w:jc w:val="both"/>
              <w:rPr>
                <w:rFonts w:ascii="Arial" w:hAnsi="Arial" w:cs="Arial"/>
                <w:color w:val="000000"/>
                <w:szCs w:val="24"/>
              </w:rPr>
            </w:pPr>
          </w:p>
          <w:p w:rsidR="00921CF2" w:rsidP="00D026D0" w:rsidRDefault="00921CF2" w14:paraId="39B6BA11" w14:textId="77777777">
            <w:pPr>
              <w:spacing w:line="276" w:lineRule="auto"/>
              <w:jc w:val="both"/>
              <w:rPr>
                <w:rFonts w:ascii="Arial" w:hAnsi="Arial" w:cs="Arial"/>
                <w:color w:val="000000"/>
                <w:szCs w:val="24"/>
              </w:rPr>
            </w:pPr>
          </w:p>
          <w:p w:rsidR="00921CF2" w:rsidP="00D026D0" w:rsidRDefault="00921CF2" w14:paraId="35FB29FB" w14:textId="77777777">
            <w:pPr>
              <w:spacing w:line="276" w:lineRule="auto"/>
              <w:jc w:val="both"/>
              <w:rPr>
                <w:rFonts w:ascii="Arial" w:hAnsi="Arial" w:cs="Arial"/>
                <w:color w:val="000000"/>
                <w:szCs w:val="24"/>
              </w:rPr>
            </w:pPr>
          </w:p>
          <w:p w:rsidR="00921CF2" w:rsidP="00D026D0" w:rsidRDefault="00921CF2" w14:paraId="5EB098EE" w14:textId="77777777">
            <w:pPr>
              <w:spacing w:line="276" w:lineRule="auto"/>
              <w:jc w:val="both"/>
              <w:rPr>
                <w:rFonts w:ascii="Arial" w:hAnsi="Arial" w:cs="Arial"/>
                <w:color w:val="000000"/>
                <w:szCs w:val="24"/>
              </w:rPr>
            </w:pPr>
          </w:p>
          <w:p w:rsidR="00921CF2" w:rsidP="00D026D0" w:rsidRDefault="00921CF2" w14:paraId="530F8689" w14:textId="77777777">
            <w:pPr>
              <w:spacing w:line="276" w:lineRule="auto"/>
              <w:jc w:val="both"/>
              <w:rPr>
                <w:rFonts w:ascii="Arial" w:hAnsi="Arial" w:cs="Arial"/>
                <w:color w:val="000000"/>
                <w:szCs w:val="24"/>
              </w:rPr>
            </w:pPr>
          </w:p>
          <w:p w:rsidR="00921CF2" w:rsidP="00D026D0" w:rsidRDefault="00921CF2" w14:paraId="14974504" w14:textId="77777777">
            <w:pPr>
              <w:spacing w:line="276" w:lineRule="auto"/>
              <w:jc w:val="both"/>
              <w:rPr>
                <w:rFonts w:ascii="Arial" w:hAnsi="Arial" w:cs="Arial"/>
                <w:color w:val="000000"/>
                <w:szCs w:val="24"/>
              </w:rPr>
            </w:pPr>
          </w:p>
          <w:p w:rsidR="00921CF2" w:rsidP="00D026D0" w:rsidRDefault="00921CF2" w14:paraId="3CC6BC57" w14:textId="77777777">
            <w:pPr>
              <w:spacing w:line="276" w:lineRule="auto"/>
              <w:jc w:val="both"/>
              <w:rPr>
                <w:rFonts w:ascii="Arial" w:hAnsi="Arial" w:cs="Arial"/>
                <w:color w:val="000000"/>
                <w:szCs w:val="24"/>
              </w:rPr>
            </w:pPr>
          </w:p>
          <w:p w:rsidR="00090E1A" w:rsidP="00D026D0" w:rsidRDefault="00090E1A" w14:paraId="431BDCF6" w14:textId="77777777">
            <w:pPr>
              <w:spacing w:line="276" w:lineRule="auto"/>
              <w:jc w:val="both"/>
              <w:rPr>
                <w:rFonts w:ascii="Arial" w:hAnsi="Arial" w:cs="Arial"/>
                <w:color w:val="000000"/>
                <w:szCs w:val="24"/>
              </w:rPr>
            </w:pPr>
          </w:p>
          <w:p w:rsidR="00090E1A" w:rsidP="00D026D0" w:rsidRDefault="00090E1A" w14:paraId="4152742E" w14:textId="77777777">
            <w:pPr>
              <w:spacing w:line="276" w:lineRule="auto"/>
              <w:jc w:val="both"/>
              <w:rPr>
                <w:rFonts w:ascii="Arial" w:hAnsi="Arial" w:cs="Arial"/>
                <w:color w:val="000000"/>
                <w:szCs w:val="24"/>
              </w:rPr>
            </w:pPr>
          </w:p>
          <w:p w:rsidRPr="00413FC5" w:rsidR="00067B4C" w:rsidP="00D026D0" w:rsidRDefault="00067B4C" w14:paraId="1F2EC83F" w14:textId="619580F2">
            <w:pPr>
              <w:spacing w:line="276" w:lineRule="auto"/>
              <w:jc w:val="both"/>
              <w:rPr>
                <w:rFonts w:ascii="Arial" w:hAnsi="Arial" w:cs="Arial"/>
                <w:color w:val="000000"/>
                <w:szCs w:val="24"/>
              </w:rPr>
            </w:pPr>
          </w:p>
        </w:tc>
      </w:tr>
      <w:tr w:rsidRPr="00413FC5" w:rsidR="00692DD4" w:rsidTr="000F5484" w14:paraId="7F6B2C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trPr>
        <w:tc>
          <w:tcPr>
            <w:tcW w:w="847" w:type="dxa"/>
          </w:tcPr>
          <w:p w:rsidRPr="00413FC5" w:rsidR="00692DD4" w:rsidP="00D026D0" w:rsidRDefault="007A0B97" w14:paraId="05715C8D" w14:textId="098DEBC3">
            <w:pPr>
              <w:spacing w:line="276" w:lineRule="auto"/>
              <w:jc w:val="both"/>
              <w:rPr>
                <w:rFonts w:ascii="Arial" w:hAnsi="Arial" w:cs="Arial"/>
                <w:color w:val="000000"/>
                <w:szCs w:val="24"/>
              </w:rPr>
            </w:pPr>
            <w:r>
              <w:rPr>
                <w:rFonts w:ascii="Arial" w:hAnsi="Arial" w:cs="Arial"/>
                <w:color w:val="000000"/>
                <w:szCs w:val="24"/>
              </w:rPr>
              <w:lastRenderedPageBreak/>
              <w:t>6</w:t>
            </w:r>
            <w:r w:rsidRPr="00413FC5" w:rsidR="00692DD4">
              <w:rPr>
                <w:rFonts w:ascii="Arial" w:hAnsi="Arial" w:cs="Arial"/>
                <w:color w:val="000000"/>
                <w:szCs w:val="24"/>
              </w:rPr>
              <w:t>.</w:t>
            </w:r>
          </w:p>
        </w:tc>
        <w:tc>
          <w:tcPr>
            <w:tcW w:w="1973" w:type="dxa"/>
          </w:tcPr>
          <w:p w:rsidRPr="00413FC5" w:rsidR="00692DD4" w:rsidP="00D026D0" w:rsidRDefault="0025050F" w14:paraId="68F83934" w14:textId="253F0FEC">
            <w:pPr>
              <w:spacing w:line="276" w:lineRule="auto"/>
              <w:jc w:val="both"/>
              <w:rPr>
                <w:rFonts w:ascii="Arial" w:hAnsi="Arial" w:cs="Arial"/>
                <w:color w:val="000000"/>
                <w:szCs w:val="24"/>
              </w:rPr>
            </w:pPr>
            <w:r>
              <w:rPr>
                <w:rFonts w:ascii="Arial" w:hAnsi="Arial" w:cs="Arial"/>
                <w:color w:val="000000"/>
                <w:szCs w:val="24"/>
              </w:rPr>
              <w:t>Mainstream Schools funding formula</w:t>
            </w:r>
            <w:r w:rsidR="00BB6BCE">
              <w:rPr>
                <w:rFonts w:ascii="Arial" w:hAnsi="Arial" w:cs="Arial"/>
                <w:color w:val="000000"/>
                <w:szCs w:val="24"/>
              </w:rPr>
              <w:t xml:space="preserve"> review</w:t>
            </w:r>
          </w:p>
        </w:tc>
        <w:tc>
          <w:tcPr>
            <w:tcW w:w="6252" w:type="dxa"/>
          </w:tcPr>
          <w:p w:rsidR="00D20A02" w:rsidP="000F5484" w:rsidRDefault="0025050F" w14:paraId="7ED5CCB3" w14:textId="6E32FABD">
            <w:pPr>
              <w:spacing w:line="276" w:lineRule="auto"/>
              <w:jc w:val="both"/>
              <w:rPr>
                <w:rFonts w:ascii="Arial" w:hAnsi="Arial" w:cs="Arial"/>
                <w:color w:val="000000"/>
                <w:szCs w:val="24"/>
              </w:rPr>
            </w:pPr>
            <w:r>
              <w:rPr>
                <w:rFonts w:ascii="Arial" w:hAnsi="Arial" w:cs="Arial"/>
                <w:color w:val="000000"/>
                <w:szCs w:val="24"/>
              </w:rPr>
              <w:t xml:space="preserve">NM presented </w:t>
            </w:r>
            <w:r w:rsidR="009131C4">
              <w:rPr>
                <w:rFonts w:ascii="Arial" w:hAnsi="Arial" w:cs="Arial"/>
                <w:color w:val="000000"/>
                <w:szCs w:val="24"/>
              </w:rPr>
              <w:t>a summary from the mainstream schools</w:t>
            </w:r>
            <w:r w:rsidR="00A82FC7">
              <w:rPr>
                <w:rFonts w:ascii="Arial" w:hAnsi="Arial" w:cs="Arial"/>
                <w:color w:val="000000"/>
                <w:szCs w:val="24"/>
              </w:rPr>
              <w:t>’</w:t>
            </w:r>
            <w:r w:rsidR="009131C4">
              <w:rPr>
                <w:rFonts w:ascii="Arial" w:hAnsi="Arial" w:cs="Arial"/>
                <w:color w:val="000000"/>
                <w:szCs w:val="24"/>
              </w:rPr>
              <w:t xml:space="preserve"> funding formula review group. </w:t>
            </w:r>
          </w:p>
          <w:p w:rsidR="00D20A02" w:rsidP="000F5484" w:rsidRDefault="00D20A02" w14:paraId="3F07D42B" w14:textId="77777777">
            <w:pPr>
              <w:spacing w:line="276" w:lineRule="auto"/>
              <w:jc w:val="both"/>
              <w:rPr>
                <w:rFonts w:ascii="Arial" w:hAnsi="Arial" w:cs="Arial"/>
                <w:color w:val="000000"/>
                <w:szCs w:val="24"/>
              </w:rPr>
            </w:pPr>
          </w:p>
          <w:p w:rsidR="00D20A02" w:rsidP="000F5484" w:rsidRDefault="00D20A02" w14:paraId="3BCFF75D" w14:textId="34CA1607">
            <w:pPr>
              <w:spacing w:line="276" w:lineRule="auto"/>
              <w:jc w:val="both"/>
              <w:rPr>
                <w:rFonts w:ascii="Arial" w:hAnsi="Arial" w:cs="Arial"/>
                <w:color w:val="000000"/>
                <w:szCs w:val="24"/>
              </w:rPr>
            </w:pPr>
            <w:r>
              <w:rPr>
                <w:rFonts w:ascii="Arial" w:hAnsi="Arial" w:cs="Arial"/>
                <w:color w:val="000000"/>
                <w:szCs w:val="24"/>
              </w:rPr>
              <w:t>The terms of reference were to look review the funding formula for mainstream schools with regards to the following areas</w:t>
            </w:r>
            <w:r w:rsidR="00A82FC7">
              <w:rPr>
                <w:rFonts w:ascii="Arial" w:hAnsi="Arial" w:cs="Arial"/>
                <w:color w:val="000000"/>
                <w:szCs w:val="24"/>
              </w:rPr>
              <w:t>:</w:t>
            </w:r>
          </w:p>
          <w:p w:rsidR="00D20A02" w:rsidP="00D20A02" w:rsidRDefault="00D20A02" w14:paraId="1CB40A28" w14:textId="31090080">
            <w:pPr>
              <w:pStyle w:val="ListParagraph"/>
              <w:numPr>
                <w:ilvl w:val="0"/>
                <w:numId w:val="36"/>
              </w:numPr>
              <w:spacing w:line="276" w:lineRule="auto"/>
              <w:jc w:val="both"/>
              <w:rPr>
                <w:rFonts w:ascii="Arial" w:hAnsi="Arial" w:cs="Arial"/>
                <w:color w:val="000000"/>
                <w:szCs w:val="24"/>
              </w:rPr>
            </w:pPr>
            <w:r>
              <w:rPr>
                <w:rFonts w:ascii="Arial" w:hAnsi="Arial" w:cs="Arial"/>
                <w:color w:val="000000"/>
                <w:szCs w:val="24"/>
              </w:rPr>
              <w:t>Pupil Data</w:t>
            </w:r>
          </w:p>
          <w:p w:rsidR="00D20A02" w:rsidP="00D20A02" w:rsidRDefault="00D20A02" w14:paraId="59C77CC1" w14:textId="47B97029">
            <w:pPr>
              <w:pStyle w:val="ListParagraph"/>
              <w:numPr>
                <w:ilvl w:val="0"/>
                <w:numId w:val="36"/>
              </w:numPr>
              <w:spacing w:line="276" w:lineRule="auto"/>
              <w:jc w:val="both"/>
              <w:rPr>
                <w:rFonts w:ascii="Arial" w:hAnsi="Arial" w:cs="Arial"/>
                <w:color w:val="000000"/>
                <w:szCs w:val="24"/>
              </w:rPr>
            </w:pPr>
            <w:r>
              <w:rPr>
                <w:rFonts w:ascii="Arial" w:hAnsi="Arial" w:cs="Arial"/>
                <w:color w:val="000000"/>
                <w:szCs w:val="24"/>
              </w:rPr>
              <w:t>Allocation of Efficiency Savings</w:t>
            </w:r>
          </w:p>
          <w:p w:rsidRPr="00D20A02" w:rsidR="00D20A02" w:rsidP="00D20A02" w:rsidRDefault="007D076D" w14:paraId="0AEC9565" w14:textId="0A04E27F">
            <w:pPr>
              <w:pStyle w:val="ListParagraph"/>
              <w:numPr>
                <w:ilvl w:val="0"/>
                <w:numId w:val="36"/>
              </w:numPr>
              <w:spacing w:line="276" w:lineRule="auto"/>
              <w:jc w:val="both"/>
              <w:rPr>
                <w:rFonts w:ascii="Arial" w:hAnsi="Arial" w:cs="Arial"/>
                <w:color w:val="000000"/>
                <w:szCs w:val="24"/>
              </w:rPr>
            </w:pPr>
            <w:r>
              <w:rPr>
                <w:rFonts w:ascii="Arial" w:hAnsi="Arial" w:cs="Arial"/>
                <w:color w:val="000000"/>
                <w:szCs w:val="24"/>
              </w:rPr>
              <w:t>Pupil to teacher Ratios</w:t>
            </w:r>
          </w:p>
          <w:p w:rsidR="009131C4" w:rsidP="000F5484" w:rsidRDefault="009131C4" w14:paraId="1BE8BC32" w14:textId="77777777">
            <w:pPr>
              <w:spacing w:line="276" w:lineRule="auto"/>
              <w:jc w:val="both"/>
              <w:rPr>
                <w:rFonts w:ascii="Arial" w:hAnsi="Arial" w:cs="Arial"/>
                <w:color w:val="000000"/>
                <w:szCs w:val="24"/>
              </w:rPr>
            </w:pPr>
          </w:p>
          <w:p w:rsidR="00EE47AE" w:rsidP="000F5484" w:rsidRDefault="007D076D" w14:paraId="64A49139" w14:textId="33370F44">
            <w:pPr>
              <w:spacing w:line="276" w:lineRule="auto"/>
              <w:jc w:val="both"/>
              <w:rPr>
                <w:rFonts w:ascii="Arial" w:hAnsi="Arial" w:cs="Arial"/>
                <w:color w:val="000000"/>
                <w:szCs w:val="24"/>
              </w:rPr>
            </w:pPr>
            <w:r>
              <w:rPr>
                <w:rFonts w:ascii="Arial" w:hAnsi="Arial" w:cs="Arial"/>
                <w:color w:val="000000"/>
                <w:szCs w:val="24"/>
              </w:rPr>
              <w:t xml:space="preserve">The </w:t>
            </w:r>
            <w:r w:rsidR="00A82FC7">
              <w:rPr>
                <w:rFonts w:ascii="Arial" w:hAnsi="Arial" w:cs="Arial"/>
                <w:color w:val="000000"/>
                <w:szCs w:val="24"/>
              </w:rPr>
              <w:t>B</w:t>
            </w:r>
            <w:r>
              <w:rPr>
                <w:rFonts w:ascii="Arial" w:hAnsi="Arial" w:cs="Arial"/>
                <w:color w:val="000000"/>
                <w:szCs w:val="24"/>
              </w:rPr>
              <w:t xml:space="preserve">udget </w:t>
            </w:r>
            <w:r w:rsidR="00A82FC7">
              <w:rPr>
                <w:rFonts w:ascii="Arial" w:hAnsi="Arial" w:cs="Arial"/>
                <w:color w:val="000000"/>
                <w:szCs w:val="24"/>
              </w:rPr>
              <w:t>F</w:t>
            </w:r>
            <w:r>
              <w:rPr>
                <w:rFonts w:ascii="Arial" w:hAnsi="Arial" w:cs="Arial"/>
                <w:color w:val="000000"/>
                <w:szCs w:val="24"/>
              </w:rPr>
              <w:t>orum was consulted on the following changes which will be implemented in the 2026/27 funding formula.</w:t>
            </w:r>
          </w:p>
          <w:p w:rsidR="007D076D" w:rsidP="000F5484" w:rsidRDefault="007D076D" w14:paraId="1160AA56" w14:textId="77777777">
            <w:pPr>
              <w:spacing w:line="276" w:lineRule="auto"/>
              <w:jc w:val="both"/>
              <w:rPr>
                <w:rFonts w:ascii="Arial" w:hAnsi="Arial" w:cs="Arial"/>
                <w:color w:val="000000"/>
                <w:szCs w:val="24"/>
              </w:rPr>
            </w:pPr>
          </w:p>
          <w:p w:rsidR="007D076D" w:rsidP="000F5484" w:rsidRDefault="007D076D" w14:paraId="1772E447" w14:textId="6AAED626">
            <w:pPr>
              <w:spacing w:line="276" w:lineRule="auto"/>
              <w:jc w:val="both"/>
              <w:rPr>
                <w:rFonts w:ascii="Arial" w:hAnsi="Arial" w:cs="Arial"/>
                <w:color w:val="000000"/>
                <w:szCs w:val="24"/>
              </w:rPr>
            </w:pPr>
            <w:r w:rsidRPr="00383BC4">
              <w:rPr>
                <w:rFonts w:ascii="Arial" w:hAnsi="Arial" w:cs="Arial"/>
                <w:b/>
                <w:bCs/>
                <w:color w:val="000000"/>
                <w:szCs w:val="24"/>
              </w:rPr>
              <w:t>Pupil data</w:t>
            </w:r>
            <w:r>
              <w:rPr>
                <w:rFonts w:ascii="Arial" w:hAnsi="Arial" w:cs="Arial"/>
                <w:color w:val="000000"/>
                <w:szCs w:val="24"/>
              </w:rPr>
              <w:t xml:space="preserve"> – The funding formula will be based on the most recent January pupil data collection, which will coincide with the lates</w:t>
            </w:r>
            <w:r w:rsidR="00383BC4">
              <w:rPr>
                <w:rFonts w:ascii="Arial" w:hAnsi="Arial" w:cs="Arial"/>
                <w:color w:val="000000"/>
                <w:szCs w:val="24"/>
              </w:rPr>
              <w:t>t</w:t>
            </w:r>
            <w:r>
              <w:rPr>
                <w:rFonts w:ascii="Arial" w:hAnsi="Arial" w:cs="Arial"/>
                <w:color w:val="000000"/>
                <w:szCs w:val="24"/>
              </w:rPr>
              <w:t xml:space="preserve"> unverified </w:t>
            </w:r>
            <w:r w:rsidR="00A82FC7">
              <w:rPr>
                <w:rFonts w:ascii="Arial" w:hAnsi="Arial" w:cs="Arial"/>
                <w:color w:val="000000"/>
                <w:szCs w:val="24"/>
              </w:rPr>
              <w:t>P</w:t>
            </w:r>
            <w:r>
              <w:rPr>
                <w:rFonts w:ascii="Arial" w:hAnsi="Arial" w:cs="Arial"/>
                <w:color w:val="000000"/>
                <w:szCs w:val="24"/>
              </w:rPr>
              <w:t>lasc figures.  The formula will no longer be driven by school projections.</w:t>
            </w:r>
          </w:p>
          <w:p w:rsidR="007D076D" w:rsidP="000F5484" w:rsidRDefault="007D076D" w14:paraId="0C8CA53A" w14:textId="77777777">
            <w:pPr>
              <w:spacing w:line="276" w:lineRule="auto"/>
              <w:jc w:val="both"/>
              <w:rPr>
                <w:rFonts w:ascii="Arial" w:hAnsi="Arial" w:cs="Arial"/>
                <w:color w:val="000000"/>
                <w:szCs w:val="24"/>
              </w:rPr>
            </w:pPr>
          </w:p>
          <w:p w:rsidR="00383BC4" w:rsidP="000F5484" w:rsidRDefault="00383BC4" w14:paraId="6F0B1C91" w14:textId="45EE6F19">
            <w:pPr>
              <w:spacing w:line="276" w:lineRule="auto"/>
              <w:jc w:val="both"/>
              <w:rPr>
                <w:rFonts w:ascii="Arial" w:hAnsi="Arial" w:cs="Arial"/>
                <w:color w:val="000000"/>
                <w:szCs w:val="24"/>
              </w:rPr>
            </w:pPr>
            <w:r w:rsidRPr="00383BC4">
              <w:rPr>
                <w:rFonts w:ascii="Arial" w:hAnsi="Arial" w:cs="Arial"/>
                <w:b/>
                <w:bCs/>
                <w:color w:val="000000"/>
                <w:szCs w:val="24"/>
              </w:rPr>
              <w:t>Efficiency Savings</w:t>
            </w:r>
            <w:r>
              <w:rPr>
                <w:rFonts w:ascii="Arial" w:hAnsi="Arial" w:cs="Arial"/>
                <w:color w:val="000000"/>
                <w:szCs w:val="24"/>
              </w:rPr>
              <w:t xml:space="preserve"> – The £3M of ongoing efficiency savings within the schools’ total budget will be allocated to formula lines on a pro rata basis and will no longer be identified as a negative formula allocation.  Schools will not be adversely affected in terms of total funding; however each formula line will be reduced </w:t>
            </w:r>
            <w:r w:rsidR="001F306E">
              <w:rPr>
                <w:rFonts w:ascii="Arial" w:hAnsi="Arial" w:cs="Arial"/>
                <w:color w:val="000000"/>
                <w:szCs w:val="24"/>
              </w:rPr>
              <w:t>accordingly,</w:t>
            </w:r>
            <w:r w:rsidR="00B734D6">
              <w:rPr>
                <w:rFonts w:ascii="Arial" w:hAnsi="Arial" w:cs="Arial"/>
                <w:color w:val="000000"/>
                <w:szCs w:val="24"/>
              </w:rPr>
              <w:t xml:space="preserve"> and schools will therefore see a reduction on a </w:t>
            </w:r>
            <w:r w:rsidR="001F306E">
              <w:rPr>
                <w:rFonts w:ascii="Arial" w:hAnsi="Arial" w:cs="Arial"/>
                <w:color w:val="000000"/>
                <w:szCs w:val="24"/>
              </w:rPr>
              <w:t>line-by-line</w:t>
            </w:r>
            <w:r w:rsidR="00B734D6">
              <w:rPr>
                <w:rFonts w:ascii="Arial" w:hAnsi="Arial" w:cs="Arial"/>
                <w:color w:val="000000"/>
                <w:szCs w:val="24"/>
              </w:rPr>
              <w:t xml:space="preserve"> basis.</w:t>
            </w:r>
          </w:p>
          <w:p w:rsidR="00B734D6" w:rsidP="000F5484" w:rsidRDefault="00B734D6" w14:paraId="3A08B0B2" w14:textId="77777777">
            <w:pPr>
              <w:spacing w:line="276" w:lineRule="auto"/>
              <w:jc w:val="both"/>
              <w:rPr>
                <w:rFonts w:ascii="Arial" w:hAnsi="Arial" w:cs="Arial"/>
                <w:color w:val="000000"/>
                <w:szCs w:val="24"/>
              </w:rPr>
            </w:pPr>
          </w:p>
          <w:p w:rsidR="005F2025" w:rsidP="000F5484" w:rsidRDefault="00B734D6" w14:paraId="342C4BA2" w14:textId="7420B1FD">
            <w:pPr>
              <w:spacing w:line="276" w:lineRule="auto"/>
              <w:jc w:val="both"/>
              <w:rPr>
                <w:rFonts w:ascii="Arial" w:hAnsi="Arial" w:cs="Arial"/>
                <w:color w:val="000000"/>
                <w:szCs w:val="24"/>
              </w:rPr>
            </w:pPr>
            <w:r w:rsidRPr="00DD644F">
              <w:rPr>
                <w:rFonts w:ascii="Arial" w:hAnsi="Arial" w:cs="Arial"/>
                <w:b/>
                <w:bCs/>
                <w:color w:val="000000"/>
                <w:szCs w:val="24"/>
              </w:rPr>
              <w:t>Pupil to teacher ratios</w:t>
            </w:r>
            <w:r w:rsidRPr="00DD644F" w:rsidR="00DD644F">
              <w:rPr>
                <w:rFonts w:ascii="Arial" w:hAnsi="Arial" w:cs="Arial"/>
                <w:b/>
                <w:bCs/>
                <w:color w:val="000000"/>
                <w:szCs w:val="24"/>
              </w:rPr>
              <w:t xml:space="preserve"> (PTRs)</w:t>
            </w:r>
            <w:r>
              <w:rPr>
                <w:rFonts w:ascii="Arial" w:hAnsi="Arial" w:cs="Arial"/>
                <w:color w:val="000000"/>
                <w:szCs w:val="24"/>
              </w:rPr>
              <w:t xml:space="preserve"> – The formula will be adjusted to</w:t>
            </w:r>
            <w:r w:rsidR="00DD644F">
              <w:rPr>
                <w:rFonts w:ascii="Arial" w:hAnsi="Arial" w:cs="Arial"/>
                <w:color w:val="000000"/>
                <w:szCs w:val="24"/>
              </w:rPr>
              <w:t xml:space="preserve"> reflect a PTR ratio of 27 in the primary sector</w:t>
            </w:r>
            <w:r w:rsidR="00DB3C26">
              <w:rPr>
                <w:rFonts w:ascii="Arial" w:hAnsi="Arial" w:cs="Arial"/>
                <w:color w:val="000000"/>
                <w:szCs w:val="24"/>
              </w:rPr>
              <w:t xml:space="preserve">. The PTR for years 10 and 11 will be increased from 15 to 17.  The </w:t>
            </w:r>
            <w:r w:rsidR="005F2025">
              <w:rPr>
                <w:rFonts w:ascii="Arial" w:hAnsi="Arial" w:cs="Arial"/>
                <w:color w:val="000000"/>
                <w:szCs w:val="24"/>
              </w:rPr>
              <w:t>current and proposed ratios are identified in the table below</w:t>
            </w:r>
            <w:r w:rsidR="008307CC">
              <w:rPr>
                <w:rFonts w:ascii="Arial" w:hAnsi="Arial" w:cs="Arial"/>
                <w:color w:val="000000"/>
                <w:szCs w:val="24"/>
              </w:rPr>
              <w:t>.</w:t>
            </w:r>
          </w:p>
          <w:p w:rsidR="005F2025" w:rsidP="000F5484" w:rsidRDefault="005F2025" w14:paraId="18AC84EF" w14:textId="77777777">
            <w:pPr>
              <w:spacing w:line="276" w:lineRule="auto"/>
              <w:jc w:val="both"/>
              <w:rPr>
                <w:rFonts w:ascii="Arial" w:hAnsi="Arial" w:cs="Arial"/>
                <w:color w:val="000000"/>
                <w:szCs w:val="24"/>
              </w:rPr>
            </w:pPr>
          </w:p>
          <w:tbl>
            <w:tblPr>
              <w:tblStyle w:val="TableGrid"/>
              <w:tblW w:w="0" w:type="auto"/>
              <w:tblLook w:val="04A0" w:firstRow="1" w:lastRow="0" w:firstColumn="1" w:lastColumn="0" w:noHBand="0" w:noVBand="1"/>
            </w:tblPr>
            <w:tblGrid>
              <w:gridCol w:w="2008"/>
              <w:gridCol w:w="2009"/>
              <w:gridCol w:w="2009"/>
            </w:tblGrid>
            <w:tr w:rsidR="005F2025" w:rsidTr="00963756" w14:paraId="65CA535B" w14:textId="77777777">
              <w:tc>
                <w:tcPr>
                  <w:tcW w:w="2008" w:type="dxa"/>
                  <w:shd w:val="clear" w:color="auto" w:fill="D9D9D9" w:themeFill="background1" w:themeFillShade="D9"/>
                </w:tcPr>
                <w:p w:rsidRPr="00963756" w:rsidR="005F2025" w:rsidP="00963756" w:rsidRDefault="005F2025" w14:paraId="160FB155" w14:textId="77777777">
                  <w:pPr>
                    <w:spacing w:line="276" w:lineRule="auto"/>
                    <w:jc w:val="center"/>
                    <w:rPr>
                      <w:rFonts w:ascii="Arial" w:hAnsi="Arial" w:cs="Arial"/>
                      <w:b/>
                      <w:bCs/>
                      <w:color w:val="000000"/>
                      <w:szCs w:val="24"/>
                    </w:rPr>
                  </w:pPr>
                </w:p>
              </w:tc>
              <w:tc>
                <w:tcPr>
                  <w:tcW w:w="2009" w:type="dxa"/>
                  <w:shd w:val="clear" w:color="auto" w:fill="D9D9D9" w:themeFill="background1" w:themeFillShade="D9"/>
                </w:tcPr>
                <w:p w:rsidRPr="00963756" w:rsidR="005F2025" w:rsidP="00963756" w:rsidRDefault="005F2025" w14:paraId="7312C37F" w14:textId="7E62121C">
                  <w:pPr>
                    <w:spacing w:line="276" w:lineRule="auto"/>
                    <w:jc w:val="center"/>
                    <w:rPr>
                      <w:rFonts w:ascii="Arial" w:hAnsi="Arial" w:cs="Arial"/>
                      <w:b/>
                      <w:bCs/>
                      <w:color w:val="000000"/>
                      <w:szCs w:val="24"/>
                    </w:rPr>
                  </w:pPr>
                  <w:r w:rsidRPr="00963756">
                    <w:rPr>
                      <w:rFonts w:ascii="Arial" w:hAnsi="Arial" w:cs="Arial"/>
                      <w:b/>
                      <w:bCs/>
                      <w:color w:val="000000"/>
                      <w:szCs w:val="24"/>
                    </w:rPr>
                    <w:t>Current</w:t>
                  </w:r>
                </w:p>
              </w:tc>
              <w:tc>
                <w:tcPr>
                  <w:tcW w:w="2009" w:type="dxa"/>
                  <w:shd w:val="clear" w:color="auto" w:fill="D9D9D9" w:themeFill="background1" w:themeFillShade="D9"/>
                </w:tcPr>
                <w:p w:rsidRPr="00963756" w:rsidR="005F2025" w:rsidP="00963756" w:rsidRDefault="005F2025" w14:paraId="31E2D320" w14:textId="569344F7">
                  <w:pPr>
                    <w:spacing w:line="276" w:lineRule="auto"/>
                    <w:jc w:val="center"/>
                    <w:rPr>
                      <w:rFonts w:ascii="Arial" w:hAnsi="Arial" w:cs="Arial"/>
                      <w:b/>
                      <w:bCs/>
                      <w:color w:val="000000"/>
                      <w:szCs w:val="24"/>
                    </w:rPr>
                  </w:pPr>
                  <w:r w:rsidRPr="00963756">
                    <w:rPr>
                      <w:rFonts w:ascii="Arial" w:hAnsi="Arial" w:cs="Arial"/>
                      <w:b/>
                      <w:bCs/>
                      <w:color w:val="000000"/>
                      <w:szCs w:val="24"/>
                    </w:rPr>
                    <w:t>Proposed</w:t>
                  </w:r>
                </w:p>
              </w:tc>
            </w:tr>
            <w:tr w:rsidR="005F2025" w:rsidTr="005F2025" w14:paraId="736E02CC" w14:textId="77777777">
              <w:tc>
                <w:tcPr>
                  <w:tcW w:w="2008" w:type="dxa"/>
                </w:tcPr>
                <w:p w:rsidR="005F2025" w:rsidP="000F5484" w:rsidRDefault="005F2025" w14:paraId="1DECB702" w14:textId="795D2E52">
                  <w:pPr>
                    <w:spacing w:line="276" w:lineRule="auto"/>
                    <w:jc w:val="both"/>
                    <w:rPr>
                      <w:rFonts w:ascii="Arial" w:hAnsi="Arial" w:cs="Arial"/>
                      <w:color w:val="000000"/>
                      <w:szCs w:val="24"/>
                    </w:rPr>
                  </w:pPr>
                  <w:r>
                    <w:rPr>
                      <w:rFonts w:ascii="Arial" w:hAnsi="Arial" w:cs="Arial"/>
                      <w:color w:val="000000"/>
                      <w:szCs w:val="24"/>
                    </w:rPr>
                    <w:t>Primary</w:t>
                  </w:r>
                </w:p>
              </w:tc>
              <w:tc>
                <w:tcPr>
                  <w:tcW w:w="2009" w:type="dxa"/>
                </w:tcPr>
                <w:p w:rsidR="005F2025" w:rsidP="005F2025" w:rsidRDefault="005F2025" w14:paraId="1D357F40" w14:textId="38B155C8">
                  <w:pPr>
                    <w:spacing w:line="276" w:lineRule="auto"/>
                    <w:jc w:val="right"/>
                    <w:rPr>
                      <w:rFonts w:ascii="Arial" w:hAnsi="Arial" w:cs="Arial"/>
                      <w:color w:val="000000"/>
                      <w:szCs w:val="24"/>
                    </w:rPr>
                  </w:pPr>
                  <w:r>
                    <w:rPr>
                      <w:rFonts w:ascii="Arial" w:hAnsi="Arial" w:cs="Arial"/>
                      <w:color w:val="000000"/>
                      <w:szCs w:val="24"/>
                    </w:rPr>
                    <w:t>30 to 1 with added PPA allowance</w:t>
                  </w:r>
                </w:p>
              </w:tc>
              <w:tc>
                <w:tcPr>
                  <w:tcW w:w="2009" w:type="dxa"/>
                </w:tcPr>
                <w:p w:rsidR="005F2025" w:rsidP="005F2025" w:rsidRDefault="005F2025" w14:paraId="285F8495" w14:textId="41C89E4E">
                  <w:pPr>
                    <w:spacing w:line="276" w:lineRule="auto"/>
                    <w:jc w:val="right"/>
                    <w:rPr>
                      <w:rFonts w:ascii="Arial" w:hAnsi="Arial" w:cs="Arial"/>
                      <w:color w:val="000000"/>
                      <w:szCs w:val="24"/>
                    </w:rPr>
                  </w:pPr>
                  <w:r>
                    <w:rPr>
                      <w:rFonts w:ascii="Arial" w:hAnsi="Arial" w:cs="Arial"/>
                      <w:color w:val="000000"/>
                      <w:szCs w:val="24"/>
                    </w:rPr>
                    <w:t>27 to 1</w:t>
                  </w:r>
                </w:p>
              </w:tc>
            </w:tr>
            <w:tr w:rsidR="005F2025" w:rsidTr="005F2025" w14:paraId="3F17AC72" w14:textId="77777777">
              <w:tc>
                <w:tcPr>
                  <w:tcW w:w="2008" w:type="dxa"/>
                </w:tcPr>
                <w:p w:rsidR="005F2025" w:rsidP="000F5484" w:rsidRDefault="00963756" w14:paraId="5E6E2E90" w14:textId="4D9ADB2F">
                  <w:pPr>
                    <w:spacing w:line="276" w:lineRule="auto"/>
                    <w:jc w:val="both"/>
                    <w:rPr>
                      <w:rFonts w:ascii="Arial" w:hAnsi="Arial" w:cs="Arial"/>
                      <w:color w:val="000000"/>
                      <w:szCs w:val="24"/>
                    </w:rPr>
                  </w:pPr>
                  <w:r>
                    <w:rPr>
                      <w:rFonts w:ascii="Arial" w:hAnsi="Arial" w:cs="Arial"/>
                      <w:color w:val="000000"/>
                      <w:szCs w:val="24"/>
                    </w:rPr>
                    <w:t>Year 7-9</w:t>
                  </w:r>
                </w:p>
              </w:tc>
              <w:tc>
                <w:tcPr>
                  <w:tcW w:w="2009" w:type="dxa"/>
                </w:tcPr>
                <w:p w:rsidR="005F2025" w:rsidP="008307CC" w:rsidRDefault="008307CC" w14:paraId="43FD3E3A" w14:textId="29A9555B">
                  <w:pPr>
                    <w:spacing w:line="276" w:lineRule="auto"/>
                    <w:jc w:val="right"/>
                    <w:rPr>
                      <w:rFonts w:ascii="Arial" w:hAnsi="Arial" w:cs="Arial"/>
                      <w:color w:val="000000"/>
                      <w:szCs w:val="24"/>
                    </w:rPr>
                  </w:pPr>
                  <w:r>
                    <w:rPr>
                      <w:rFonts w:ascii="Arial" w:hAnsi="Arial" w:cs="Arial"/>
                      <w:color w:val="000000"/>
                      <w:szCs w:val="24"/>
                    </w:rPr>
                    <w:t>20 to 1</w:t>
                  </w:r>
                </w:p>
              </w:tc>
              <w:tc>
                <w:tcPr>
                  <w:tcW w:w="2009" w:type="dxa"/>
                </w:tcPr>
                <w:p w:rsidR="005F2025" w:rsidP="008307CC" w:rsidRDefault="008307CC" w14:paraId="654910D5" w14:textId="21091052">
                  <w:pPr>
                    <w:spacing w:line="276" w:lineRule="auto"/>
                    <w:jc w:val="right"/>
                    <w:rPr>
                      <w:rFonts w:ascii="Arial" w:hAnsi="Arial" w:cs="Arial"/>
                      <w:color w:val="000000"/>
                      <w:szCs w:val="24"/>
                    </w:rPr>
                  </w:pPr>
                  <w:r>
                    <w:rPr>
                      <w:rFonts w:ascii="Arial" w:hAnsi="Arial" w:cs="Arial"/>
                      <w:color w:val="000000"/>
                      <w:szCs w:val="24"/>
                    </w:rPr>
                    <w:t>20 to 1</w:t>
                  </w:r>
                </w:p>
              </w:tc>
            </w:tr>
            <w:tr w:rsidR="005F2025" w:rsidTr="005F2025" w14:paraId="296375CF" w14:textId="77777777">
              <w:tc>
                <w:tcPr>
                  <w:tcW w:w="2008" w:type="dxa"/>
                </w:tcPr>
                <w:p w:rsidR="005F2025" w:rsidP="000F5484" w:rsidRDefault="008307CC" w14:paraId="0A3F6EEE" w14:textId="52515B61">
                  <w:pPr>
                    <w:spacing w:line="276" w:lineRule="auto"/>
                    <w:jc w:val="both"/>
                    <w:rPr>
                      <w:rFonts w:ascii="Arial" w:hAnsi="Arial" w:cs="Arial"/>
                      <w:color w:val="000000"/>
                      <w:szCs w:val="24"/>
                    </w:rPr>
                  </w:pPr>
                  <w:r>
                    <w:rPr>
                      <w:rFonts w:ascii="Arial" w:hAnsi="Arial" w:cs="Arial"/>
                      <w:color w:val="000000"/>
                      <w:szCs w:val="24"/>
                    </w:rPr>
                    <w:t>Year 10-11</w:t>
                  </w:r>
                </w:p>
              </w:tc>
              <w:tc>
                <w:tcPr>
                  <w:tcW w:w="2009" w:type="dxa"/>
                </w:tcPr>
                <w:p w:rsidR="005F2025" w:rsidP="008307CC" w:rsidRDefault="008307CC" w14:paraId="3E8F47F3" w14:textId="02EFD198">
                  <w:pPr>
                    <w:spacing w:line="276" w:lineRule="auto"/>
                    <w:jc w:val="right"/>
                    <w:rPr>
                      <w:rFonts w:ascii="Arial" w:hAnsi="Arial" w:cs="Arial"/>
                      <w:color w:val="000000"/>
                      <w:szCs w:val="24"/>
                    </w:rPr>
                  </w:pPr>
                  <w:r>
                    <w:rPr>
                      <w:rFonts w:ascii="Arial" w:hAnsi="Arial" w:cs="Arial"/>
                      <w:color w:val="000000"/>
                      <w:szCs w:val="24"/>
                    </w:rPr>
                    <w:t>15 to 1</w:t>
                  </w:r>
                </w:p>
              </w:tc>
              <w:tc>
                <w:tcPr>
                  <w:tcW w:w="2009" w:type="dxa"/>
                </w:tcPr>
                <w:p w:rsidR="005F2025" w:rsidP="008307CC" w:rsidRDefault="008307CC" w14:paraId="19C8048E" w14:textId="098CA849">
                  <w:pPr>
                    <w:spacing w:line="276" w:lineRule="auto"/>
                    <w:jc w:val="right"/>
                    <w:rPr>
                      <w:rFonts w:ascii="Arial" w:hAnsi="Arial" w:cs="Arial"/>
                      <w:color w:val="000000"/>
                      <w:szCs w:val="24"/>
                    </w:rPr>
                  </w:pPr>
                  <w:r>
                    <w:rPr>
                      <w:rFonts w:ascii="Arial" w:hAnsi="Arial" w:cs="Arial"/>
                      <w:color w:val="000000"/>
                      <w:szCs w:val="24"/>
                    </w:rPr>
                    <w:t>17 to 1</w:t>
                  </w:r>
                </w:p>
              </w:tc>
            </w:tr>
          </w:tbl>
          <w:p w:rsidR="005F2025" w:rsidP="000F5484" w:rsidRDefault="005F2025" w14:paraId="69B64271" w14:textId="77777777">
            <w:pPr>
              <w:spacing w:line="276" w:lineRule="auto"/>
              <w:jc w:val="both"/>
              <w:rPr>
                <w:rFonts w:ascii="Arial" w:hAnsi="Arial" w:cs="Arial"/>
                <w:color w:val="000000"/>
                <w:szCs w:val="24"/>
              </w:rPr>
            </w:pPr>
          </w:p>
          <w:p w:rsidR="005F2025" w:rsidP="000F5484" w:rsidRDefault="008307CC" w14:paraId="318C6813" w14:textId="77A2B5EC">
            <w:pPr>
              <w:spacing w:line="276" w:lineRule="auto"/>
              <w:jc w:val="both"/>
              <w:rPr>
                <w:rFonts w:ascii="Arial" w:hAnsi="Arial" w:cs="Arial"/>
                <w:color w:val="000000"/>
                <w:szCs w:val="24"/>
              </w:rPr>
            </w:pPr>
            <w:r>
              <w:rPr>
                <w:rFonts w:ascii="Arial" w:hAnsi="Arial" w:cs="Arial"/>
                <w:color w:val="000000"/>
                <w:szCs w:val="24"/>
              </w:rPr>
              <w:t>The average salary will continue to be calculated on a sector basis.  If the</w:t>
            </w:r>
            <w:r w:rsidR="008F4974">
              <w:rPr>
                <w:rFonts w:ascii="Arial" w:hAnsi="Arial" w:cs="Arial"/>
                <w:color w:val="000000"/>
                <w:szCs w:val="24"/>
              </w:rPr>
              <w:t xml:space="preserve"> PTR ratios were applied to the 2025/26 funding formula, this would move just over £1M from the secondary sector to the primary sector.</w:t>
            </w:r>
          </w:p>
          <w:p w:rsidR="005F2025" w:rsidP="000F5484" w:rsidRDefault="005F2025" w14:paraId="68FEA2D8" w14:textId="77777777">
            <w:pPr>
              <w:spacing w:line="276" w:lineRule="auto"/>
              <w:jc w:val="both"/>
              <w:rPr>
                <w:rFonts w:ascii="Arial" w:hAnsi="Arial" w:cs="Arial"/>
                <w:color w:val="000000"/>
                <w:szCs w:val="24"/>
              </w:rPr>
            </w:pPr>
          </w:p>
          <w:p w:rsidR="00B734D6" w:rsidP="000F5484" w:rsidRDefault="008F4974" w14:paraId="1EE8DE25" w14:textId="40230F44">
            <w:pPr>
              <w:spacing w:line="276" w:lineRule="auto"/>
              <w:jc w:val="both"/>
              <w:rPr>
                <w:rFonts w:ascii="Arial" w:hAnsi="Arial" w:cs="Arial"/>
                <w:color w:val="000000"/>
                <w:szCs w:val="24"/>
              </w:rPr>
            </w:pPr>
            <w:r>
              <w:rPr>
                <w:rFonts w:ascii="Arial" w:hAnsi="Arial" w:cs="Arial"/>
                <w:color w:val="000000"/>
                <w:szCs w:val="24"/>
              </w:rPr>
              <w:t xml:space="preserve">It was agreed that the change to teaching ratios would be phased in over a three-year period as all secondary and </w:t>
            </w:r>
          </w:p>
          <w:p w:rsidR="00383BC4" w:rsidP="000F5484" w:rsidRDefault="00AA2242" w14:paraId="4AC92442" w14:textId="127A0B7F">
            <w:pPr>
              <w:spacing w:line="276" w:lineRule="auto"/>
              <w:jc w:val="both"/>
              <w:rPr>
                <w:rFonts w:ascii="Arial" w:hAnsi="Arial" w:cs="Arial"/>
                <w:color w:val="000000"/>
                <w:szCs w:val="24"/>
              </w:rPr>
            </w:pPr>
            <w:r>
              <w:rPr>
                <w:rFonts w:ascii="Arial" w:hAnsi="Arial" w:cs="Arial"/>
                <w:color w:val="000000"/>
                <w:szCs w:val="24"/>
              </w:rPr>
              <w:t xml:space="preserve">3-19 schools would be significantly adversely affected.  NM to build a </w:t>
            </w:r>
            <w:r w:rsidR="001F306E">
              <w:rPr>
                <w:rFonts w:ascii="Arial" w:hAnsi="Arial" w:cs="Arial"/>
                <w:color w:val="000000"/>
                <w:szCs w:val="24"/>
              </w:rPr>
              <w:t>smoothing allocation into the 2026/27 funding formula.</w:t>
            </w:r>
          </w:p>
          <w:p w:rsidR="00AA2242" w:rsidP="000F5484" w:rsidRDefault="00AA2242" w14:paraId="270A2908" w14:textId="77777777">
            <w:pPr>
              <w:spacing w:line="276" w:lineRule="auto"/>
              <w:jc w:val="both"/>
              <w:rPr>
                <w:rFonts w:ascii="Arial" w:hAnsi="Arial" w:cs="Arial"/>
                <w:color w:val="000000"/>
                <w:szCs w:val="24"/>
              </w:rPr>
            </w:pPr>
          </w:p>
          <w:p w:rsidR="00BB2CED" w:rsidP="00363CEE" w:rsidRDefault="00AA2242" w14:paraId="5531FA0C" w14:textId="77777777">
            <w:pPr>
              <w:spacing w:line="276" w:lineRule="auto"/>
              <w:jc w:val="both"/>
              <w:rPr>
                <w:rFonts w:ascii="Arial" w:hAnsi="Arial" w:cs="Arial"/>
                <w:color w:val="000000"/>
                <w:szCs w:val="24"/>
              </w:rPr>
            </w:pPr>
            <w:r>
              <w:rPr>
                <w:rFonts w:ascii="Arial" w:hAnsi="Arial" w:cs="Arial"/>
                <w:color w:val="000000"/>
                <w:szCs w:val="24"/>
              </w:rPr>
              <w:t>It was recognised that this increase in primary funds would not solve the primary deficit issue, with an average primary school benefitting by around £25k.</w:t>
            </w:r>
          </w:p>
          <w:p w:rsidR="00E907B3" w:rsidP="00363CEE" w:rsidRDefault="00E907B3" w14:paraId="6FA8825B" w14:textId="77777777">
            <w:pPr>
              <w:spacing w:line="276" w:lineRule="auto"/>
              <w:jc w:val="both"/>
              <w:rPr>
                <w:rFonts w:ascii="Arial" w:hAnsi="Arial" w:cs="Arial"/>
                <w:color w:val="000000"/>
                <w:szCs w:val="24"/>
              </w:rPr>
            </w:pPr>
          </w:p>
          <w:p w:rsidRPr="0032665C" w:rsidR="00E907B3" w:rsidP="00E907B3" w:rsidRDefault="00E907B3" w14:paraId="2E9DCCEE" w14:textId="1A834709">
            <w:pPr>
              <w:spacing w:line="276" w:lineRule="auto"/>
              <w:jc w:val="both"/>
              <w:rPr>
                <w:rFonts w:ascii="Arial" w:hAnsi="Arial" w:cs="Arial"/>
                <w:b/>
                <w:bCs/>
                <w:color w:val="000000"/>
                <w:szCs w:val="24"/>
              </w:rPr>
            </w:pPr>
            <w:r w:rsidRPr="0032665C">
              <w:rPr>
                <w:rFonts w:ascii="Arial" w:hAnsi="Arial" w:cs="Arial"/>
                <w:b/>
                <w:bCs/>
                <w:color w:val="000000"/>
                <w:szCs w:val="24"/>
              </w:rPr>
              <w:t xml:space="preserve">Feedback </w:t>
            </w:r>
            <w:r>
              <w:rPr>
                <w:rFonts w:ascii="Arial" w:hAnsi="Arial" w:cs="Arial"/>
                <w:b/>
                <w:bCs/>
                <w:color w:val="000000"/>
                <w:szCs w:val="24"/>
              </w:rPr>
              <w:t xml:space="preserve">to Formula Review </w:t>
            </w:r>
            <w:r w:rsidRPr="0032665C">
              <w:rPr>
                <w:rFonts w:ascii="Arial" w:hAnsi="Arial" w:cs="Arial"/>
                <w:b/>
                <w:bCs/>
                <w:color w:val="000000"/>
                <w:szCs w:val="24"/>
              </w:rPr>
              <w:t>from Forum members</w:t>
            </w:r>
          </w:p>
          <w:p w:rsidR="00E907B3" w:rsidP="00E907B3" w:rsidRDefault="00E907B3" w14:paraId="4F539B67" w14:textId="176C2284">
            <w:pPr>
              <w:spacing w:line="276" w:lineRule="auto"/>
              <w:jc w:val="both"/>
              <w:rPr>
                <w:rFonts w:ascii="Arial" w:hAnsi="Arial" w:cs="Arial"/>
                <w:color w:val="000000"/>
                <w:szCs w:val="24"/>
              </w:rPr>
            </w:pPr>
            <w:r w:rsidRPr="00A937E0">
              <w:rPr>
                <w:rFonts w:ascii="Arial" w:hAnsi="Arial" w:cs="Arial"/>
                <w:color w:val="000000"/>
                <w:szCs w:val="24"/>
              </w:rPr>
              <w:t xml:space="preserve">DT recognised </w:t>
            </w:r>
            <w:r>
              <w:rPr>
                <w:rFonts w:ascii="Arial" w:hAnsi="Arial" w:cs="Arial"/>
                <w:color w:val="000000"/>
                <w:szCs w:val="24"/>
              </w:rPr>
              <w:t>that the change to the formula with regards to P</w:t>
            </w:r>
            <w:r w:rsidR="0033528C">
              <w:rPr>
                <w:rFonts w:ascii="Arial" w:hAnsi="Arial" w:cs="Arial"/>
                <w:color w:val="000000"/>
                <w:szCs w:val="24"/>
              </w:rPr>
              <w:t xml:space="preserve">TR ratios will provide reasonably small increases to each primary school but a significant cut to each </w:t>
            </w:r>
            <w:r w:rsidR="00990803">
              <w:rPr>
                <w:rFonts w:ascii="Arial" w:hAnsi="Arial" w:cs="Arial"/>
                <w:color w:val="000000"/>
                <w:szCs w:val="24"/>
              </w:rPr>
              <w:t>s</w:t>
            </w:r>
            <w:r w:rsidR="0033528C">
              <w:rPr>
                <w:rFonts w:ascii="Arial" w:hAnsi="Arial" w:cs="Arial"/>
                <w:color w:val="000000"/>
                <w:szCs w:val="24"/>
              </w:rPr>
              <w:t xml:space="preserve">econdary and </w:t>
            </w:r>
            <w:r w:rsidR="00990803">
              <w:rPr>
                <w:rFonts w:ascii="Arial" w:hAnsi="Arial" w:cs="Arial"/>
                <w:color w:val="000000"/>
                <w:szCs w:val="24"/>
              </w:rPr>
              <w:t>a</w:t>
            </w:r>
            <w:r w:rsidR="0033528C">
              <w:rPr>
                <w:rFonts w:ascii="Arial" w:hAnsi="Arial" w:cs="Arial"/>
                <w:color w:val="000000"/>
                <w:szCs w:val="24"/>
              </w:rPr>
              <w:t>ll-through school</w:t>
            </w:r>
            <w:r w:rsidR="00D66D55">
              <w:rPr>
                <w:rFonts w:ascii="Arial" w:hAnsi="Arial" w:cs="Arial"/>
                <w:color w:val="000000"/>
                <w:szCs w:val="24"/>
              </w:rPr>
              <w:t xml:space="preserve"> which will likely put the secondary sector into a worse deficit position.  </w:t>
            </w:r>
            <w:r w:rsidR="004177CA">
              <w:rPr>
                <w:rFonts w:ascii="Arial" w:hAnsi="Arial" w:cs="Arial"/>
                <w:color w:val="000000"/>
                <w:szCs w:val="24"/>
              </w:rPr>
              <w:t xml:space="preserve">DT asked for the Councils justification to </w:t>
            </w:r>
            <w:r w:rsidR="003B2C5C">
              <w:rPr>
                <w:rFonts w:ascii="Arial" w:hAnsi="Arial" w:cs="Arial"/>
                <w:color w:val="000000"/>
                <w:szCs w:val="24"/>
              </w:rPr>
              <w:t xml:space="preserve">make </w:t>
            </w:r>
            <w:r w:rsidR="00990803">
              <w:rPr>
                <w:rFonts w:ascii="Arial" w:hAnsi="Arial" w:cs="Arial"/>
                <w:color w:val="000000"/>
                <w:szCs w:val="24"/>
              </w:rPr>
              <w:t>such a</w:t>
            </w:r>
            <w:r w:rsidR="003B2C5C">
              <w:rPr>
                <w:rFonts w:ascii="Arial" w:hAnsi="Arial" w:cs="Arial"/>
                <w:color w:val="000000"/>
                <w:szCs w:val="24"/>
              </w:rPr>
              <w:t xml:space="preserve"> decision at a time when secondary schools are in financial difficulty.</w:t>
            </w:r>
          </w:p>
          <w:p w:rsidR="003B2C5C" w:rsidP="00E907B3" w:rsidRDefault="003B2C5C" w14:paraId="4DEDD1A8" w14:textId="77777777">
            <w:pPr>
              <w:spacing w:line="276" w:lineRule="auto"/>
              <w:jc w:val="both"/>
              <w:rPr>
                <w:rFonts w:ascii="Arial" w:hAnsi="Arial" w:cs="Arial"/>
                <w:color w:val="000000"/>
                <w:szCs w:val="24"/>
              </w:rPr>
            </w:pPr>
          </w:p>
          <w:p w:rsidR="003B2C5C" w:rsidP="00E907B3" w:rsidRDefault="003B2C5C" w14:paraId="554BB84E" w14:textId="33C0184F">
            <w:pPr>
              <w:spacing w:line="276" w:lineRule="auto"/>
              <w:jc w:val="both"/>
              <w:rPr>
                <w:rFonts w:ascii="Arial" w:hAnsi="Arial" w:cs="Arial"/>
                <w:color w:val="000000"/>
                <w:szCs w:val="24"/>
              </w:rPr>
            </w:pPr>
            <w:r>
              <w:rPr>
                <w:rFonts w:ascii="Arial" w:hAnsi="Arial" w:cs="Arial"/>
                <w:color w:val="000000"/>
                <w:szCs w:val="24"/>
              </w:rPr>
              <w:t xml:space="preserve">TB advised that the review took place in reaction to </w:t>
            </w:r>
            <w:r w:rsidR="00797CD5">
              <w:rPr>
                <w:rFonts w:ascii="Arial" w:hAnsi="Arial" w:cs="Arial"/>
                <w:color w:val="000000"/>
                <w:szCs w:val="24"/>
              </w:rPr>
              <w:t xml:space="preserve">specific </w:t>
            </w:r>
            <w:r>
              <w:rPr>
                <w:rFonts w:ascii="Arial" w:hAnsi="Arial" w:cs="Arial"/>
                <w:color w:val="000000"/>
                <w:szCs w:val="24"/>
              </w:rPr>
              <w:t xml:space="preserve">requests from primary </w:t>
            </w:r>
            <w:r w:rsidR="00797CD5">
              <w:rPr>
                <w:rFonts w:ascii="Arial" w:hAnsi="Arial" w:cs="Arial"/>
                <w:color w:val="000000"/>
                <w:szCs w:val="24"/>
              </w:rPr>
              <w:t>H</w:t>
            </w:r>
            <w:r>
              <w:rPr>
                <w:rFonts w:ascii="Arial" w:hAnsi="Arial" w:cs="Arial"/>
                <w:color w:val="000000"/>
                <w:szCs w:val="24"/>
              </w:rPr>
              <w:t>eadteachers</w:t>
            </w:r>
            <w:r w:rsidR="00797CD5">
              <w:rPr>
                <w:rFonts w:ascii="Arial" w:hAnsi="Arial" w:cs="Arial"/>
                <w:color w:val="000000"/>
                <w:szCs w:val="24"/>
              </w:rPr>
              <w:t xml:space="preserve"> who had requested that the PTR ratios are review</w:t>
            </w:r>
            <w:r w:rsidR="0037477A">
              <w:rPr>
                <w:rFonts w:ascii="Arial" w:hAnsi="Arial" w:cs="Arial"/>
                <w:color w:val="000000"/>
                <w:szCs w:val="24"/>
              </w:rPr>
              <w:t xml:space="preserve">ed.  </w:t>
            </w:r>
            <w:r w:rsidR="0029776B">
              <w:rPr>
                <w:rFonts w:ascii="Arial" w:hAnsi="Arial" w:cs="Arial"/>
                <w:color w:val="000000"/>
                <w:szCs w:val="24"/>
              </w:rPr>
              <w:t>Furthermore</w:t>
            </w:r>
            <w:r w:rsidR="0037477A">
              <w:rPr>
                <w:rFonts w:ascii="Arial" w:hAnsi="Arial" w:cs="Arial"/>
                <w:color w:val="000000"/>
                <w:szCs w:val="24"/>
              </w:rPr>
              <w:t xml:space="preserve"> the </w:t>
            </w:r>
            <w:r w:rsidR="00EB7C81">
              <w:rPr>
                <w:rFonts w:ascii="Arial" w:hAnsi="Arial" w:cs="Arial"/>
                <w:color w:val="000000"/>
                <w:szCs w:val="24"/>
              </w:rPr>
              <w:t>majority of deficits are in primary schools, and the net deficit in the primary sector is much higher than in the secondary sector.</w:t>
            </w:r>
          </w:p>
          <w:p w:rsidR="00CB0AC9" w:rsidP="00E907B3" w:rsidRDefault="00CB0AC9" w14:paraId="41FB4508" w14:textId="77777777">
            <w:pPr>
              <w:spacing w:line="276" w:lineRule="auto"/>
              <w:jc w:val="both"/>
              <w:rPr>
                <w:rFonts w:ascii="Arial" w:hAnsi="Arial" w:cs="Arial"/>
                <w:color w:val="000000"/>
                <w:szCs w:val="24"/>
              </w:rPr>
            </w:pPr>
          </w:p>
          <w:p w:rsidR="00CB0AC9" w:rsidP="00E907B3" w:rsidRDefault="00CB0AC9" w14:paraId="04A12EF4" w14:textId="4A47CC52">
            <w:pPr>
              <w:spacing w:line="276" w:lineRule="auto"/>
              <w:jc w:val="both"/>
              <w:rPr>
                <w:rFonts w:ascii="Arial" w:hAnsi="Arial" w:cs="Arial"/>
                <w:color w:val="000000"/>
                <w:szCs w:val="24"/>
              </w:rPr>
            </w:pPr>
            <w:r>
              <w:rPr>
                <w:rFonts w:ascii="Arial" w:hAnsi="Arial" w:cs="Arial"/>
                <w:color w:val="000000"/>
                <w:szCs w:val="24"/>
              </w:rPr>
              <w:t>RAJ reminded the forum that the formula does not allow for the full cost of each teacher within the calculations and the size of the schools</w:t>
            </w:r>
            <w:r w:rsidR="00D66D55">
              <w:rPr>
                <w:rFonts w:ascii="Arial" w:hAnsi="Arial" w:cs="Arial"/>
                <w:color w:val="000000"/>
                <w:szCs w:val="24"/>
              </w:rPr>
              <w:t>’</w:t>
            </w:r>
            <w:r>
              <w:rPr>
                <w:rFonts w:ascii="Arial" w:hAnsi="Arial" w:cs="Arial"/>
                <w:color w:val="000000"/>
                <w:szCs w:val="24"/>
              </w:rPr>
              <w:t xml:space="preserve"> budget is not sufficient.</w:t>
            </w:r>
          </w:p>
          <w:p w:rsidR="0029776B" w:rsidP="00E907B3" w:rsidRDefault="0029776B" w14:paraId="78656C12" w14:textId="77777777">
            <w:pPr>
              <w:spacing w:line="276" w:lineRule="auto"/>
              <w:jc w:val="both"/>
              <w:rPr>
                <w:rFonts w:ascii="Arial" w:hAnsi="Arial" w:cs="Arial"/>
                <w:color w:val="000000"/>
                <w:szCs w:val="24"/>
              </w:rPr>
            </w:pPr>
          </w:p>
          <w:p w:rsidR="0029776B" w:rsidP="00E907B3" w:rsidRDefault="00987591" w14:paraId="3DFA9F8D" w14:textId="4C247CF9">
            <w:pPr>
              <w:spacing w:line="276" w:lineRule="auto"/>
              <w:jc w:val="both"/>
              <w:rPr>
                <w:rFonts w:ascii="Arial" w:hAnsi="Arial" w:cs="Arial"/>
                <w:color w:val="000000"/>
                <w:szCs w:val="24"/>
              </w:rPr>
            </w:pPr>
            <w:r>
              <w:rPr>
                <w:rFonts w:ascii="Arial" w:hAnsi="Arial" w:cs="Arial"/>
                <w:color w:val="000000"/>
                <w:szCs w:val="24"/>
              </w:rPr>
              <w:lastRenderedPageBreak/>
              <w:t>NM advised that the secondary ratios were more favourable than in other LAs for years 10 and 11 and this adjustment would put the Vale of Glamorgan’s formula more in line with other LAs.  JM</w:t>
            </w:r>
            <w:r w:rsidR="00DF71F6">
              <w:rPr>
                <w:rFonts w:ascii="Arial" w:hAnsi="Arial" w:cs="Arial"/>
                <w:color w:val="000000"/>
                <w:szCs w:val="24"/>
              </w:rPr>
              <w:t xml:space="preserve"> added that correcting the formula would avoid WG assuming that any deficit issues were due to an internal formula issue rather than the fundamental issue of insufficient funding overall.  On this basis, JM </w:t>
            </w:r>
            <w:r w:rsidR="00403BBC">
              <w:rPr>
                <w:rFonts w:ascii="Arial" w:hAnsi="Arial" w:cs="Arial"/>
                <w:color w:val="000000"/>
                <w:szCs w:val="24"/>
              </w:rPr>
              <w:t xml:space="preserve">and DB would welcome the review of the special funding formula as the statistics </w:t>
            </w:r>
            <w:r w:rsidR="001F0D67">
              <w:rPr>
                <w:rFonts w:ascii="Arial" w:hAnsi="Arial" w:cs="Arial"/>
                <w:color w:val="000000"/>
                <w:szCs w:val="24"/>
              </w:rPr>
              <w:t>show that</w:t>
            </w:r>
            <w:r w:rsidR="00403BBC">
              <w:rPr>
                <w:rFonts w:ascii="Arial" w:hAnsi="Arial" w:cs="Arial"/>
                <w:color w:val="000000"/>
                <w:szCs w:val="24"/>
              </w:rPr>
              <w:t xml:space="preserve"> mainstream funding is very low in the Vale of Glamorgan, in comparison to Special school funding per pupil, which is very high.</w:t>
            </w:r>
          </w:p>
          <w:p w:rsidR="00CB0AC9" w:rsidP="00E907B3" w:rsidRDefault="00CB0AC9" w14:paraId="29CD5E25" w14:textId="77777777">
            <w:pPr>
              <w:spacing w:line="276" w:lineRule="auto"/>
              <w:jc w:val="both"/>
              <w:rPr>
                <w:rFonts w:ascii="Arial" w:hAnsi="Arial" w:cs="Arial"/>
                <w:color w:val="000000"/>
                <w:szCs w:val="24"/>
              </w:rPr>
            </w:pPr>
          </w:p>
          <w:p w:rsidR="001F0D67" w:rsidP="00E907B3" w:rsidRDefault="001F0D67" w14:paraId="27BB4538" w14:textId="77777777">
            <w:pPr>
              <w:spacing w:line="276" w:lineRule="auto"/>
              <w:jc w:val="both"/>
              <w:rPr>
                <w:rFonts w:ascii="Arial" w:hAnsi="Arial" w:cs="Arial"/>
                <w:color w:val="000000"/>
                <w:szCs w:val="24"/>
              </w:rPr>
            </w:pPr>
            <w:r>
              <w:rPr>
                <w:rFonts w:ascii="Arial" w:hAnsi="Arial" w:cs="Arial"/>
                <w:color w:val="000000"/>
                <w:szCs w:val="24"/>
              </w:rPr>
              <w:t xml:space="preserve">DT </w:t>
            </w:r>
            <w:r w:rsidR="00367C48">
              <w:rPr>
                <w:rFonts w:ascii="Arial" w:hAnsi="Arial" w:cs="Arial"/>
                <w:color w:val="000000"/>
                <w:szCs w:val="24"/>
              </w:rPr>
              <w:t>recommended that the transfer of £1M funding to the primary sector is phased in over three years to</w:t>
            </w:r>
            <w:r w:rsidR="00374485">
              <w:rPr>
                <w:rFonts w:ascii="Arial" w:hAnsi="Arial" w:cs="Arial"/>
                <w:color w:val="000000"/>
                <w:szCs w:val="24"/>
              </w:rPr>
              <w:t xml:space="preserve"> protect the secondary schools from a sudden decrease in funding.</w:t>
            </w:r>
          </w:p>
          <w:p w:rsidR="00374485" w:rsidP="00E907B3" w:rsidRDefault="00374485" w14:paraId="07B772B9" w14:textId="77777777">
            <w:pPr>
              <w:spacing w:line="276" w:lineRule="auto"/>
              <w:jc w:val="both"/>
              <w:rPr>
                <w:rFonts w:ascii="Arial" w:hAnsi="Arial" w:cs="Arial"/>
                <w:color w:val="000000"/>
                <w:szCs w:val="24"/>
              </w:rPr>
            </w:pPr>
          </w:p>
          <w:p w:rsidRPr="00413FC5" w:rsidR="00374485" w:rsidP="00E907B3" w:rsidRDefault="00374485" w14:paraId="434C02D2" w14:textId="299FAB37">
            <w:pPr>
              <w:spacing w:line="276" w:lineRule="auto"/>
              <w:jc w:val="both"/>
              <w:rPr>
                <w:rFonts w:ascii="Arial" w:hAnsi="Arial" w:cs="Arial"/>
                <w:color w:val="000000"/>
                <w:szCs w:val="24"/>
              </w:rPr>
            </w:pPr>
            <w:r>
              <w:rPr>
                <w:rFonts w:ascii="Arial" w:hAnsi="Arial" w:cs="Arial"/>
                <w:color w:val="000000"/>
                <w:szCs w:val="24"/>
              </w:rPr>
              <w:t xml:space="preserve">DT also requested that schools are </w:t>
            </w:r>
            <w:r w:rsidR="00251B16">
              <w:rPr>
                <w:rFonts w:ascii="Arial" w:hAnsi="Arial" w:cs="Arial"/>
                <w:color w:val="000000"/>
                <w:szCs w:val="24"/>
              </w:rPr>
              <w:t xml:space="preserve">supported with regards to the restructuring that </w:t>
            </w:r>
            <w:r w:rsidR="00D711AE">
              <w:rPr>
                <w:rFonts w:ascii="Arial" w:hAnsi="Arial" w:cs="Arial"/>
                <w:color w:val="000000"/>
                <w:szCs w:val="24"/>
              </w:rPr>
              <w:t>will be required to reduce deficit budgets.</w:t>
            </w:r>
          </w:p>
        </w:tc>
        <w:tc>
          <w:tcPr>
            <w:tcW w:w="1276" w:type="dxa"/>
          </w:tcPr>
          <w:p w:rsidRPr="00413FC5" w:rsidR="00692DD4" w:rsidP="00D026D0" w:rsidRDefault="00692DD4" w14:paraId="59F6350B" w14:textId="77777777">
            <w:pPr>
              <w:spacing w:line="276" w:lineRule="auto"/>
              <w:jc w:val="both"/>
              <w:rPr>
                <w:rFonts w:ascii="Arial" w:hAnsi="Arial" w:cs="Arial"/>
                <w:color w:val="000000"/>
                <w:szCs w:val="24"/>
              </w:rPr>
            </w:pPr>
          </w:p>
          <w:p w:rsidRPr="00413FC5" w:rsidR="005E1267" w:rsidP="00623A45" w:rsidRDefault="005E1267" w14:paraId="73A02ABF" w14:textId="77777777">
            <w:pPr>
              <w:spacing w:line="276" w:lineRule="auto"/>
              <w:jc w:val="both"/>
              <w:rPr>
                <w:rFonts w:ascii="Arial" w:hAnsi="Arial" w:cs="Arial"/>
                <w:color w:val="000000"/>
                <w:szCs w:val="24"/>
              </w:rPr>
            </w:pPr>
          </w:p>
          <w:p w:rsidRPr="00413FC5" w:rsidR="005E1267" w:rsidP="00623A45" w:rsidRDefault="005E1267" w14:paraId="05CFE1E6" w14:textId="77777777">
            <w:pPr>
              <w:spacing w:line="276" w:lineRule="auto"/>
              <w:jc w:val="both"/>
              <w:rPr>
                <w:rFonts w:ascii="Arial" w:hAnsi="Arial" w:cs="Arial"/>
                <w:color w:val="000000"/>
                <w:szCs w:val="24"/>
              </w:rPr>
            </w:pPr>
          </w:p>
          <w:p w:rsidRPr="00413FC5" w:rsidR="005E1267" w:rsidP="00623A45" w:rsidRDefault="005E1267" w14:paraId="62A83AEE" w14:textId="77777777">
            <w:pPr>
              <w:spacing w:line="276" w:lineRule="auto"/>
              <w:jc w:val="both"/>
              <w:rPr>
                <w:rFonts w:ascii="Arial" w:hAnsi="Arial" w:cs="Arial"/>
                <w:color w:val="000000"/>
                <w:szCs w:val="24"/>
              </w:rPr>
            </w:pPr>
          </w:p>
          <w:p w:rsidR="00585003" w:rsidP="00623A45" w:rsidRDefault="00585003" w14:paraId="27E9CEAB" w14:textId="77777777">
            <w:pPr>
              <w:spacing w:line="276" w:lineRule="auto"/>
              <w:jc w:val="both"/>
              <w:rPr>
                <w:rFonts w:ascii="Arial" w:hAnsi="Arial" w:cs="Arial"/>
                <w:color w:val="000000"/>
                <w:szCs w:val="24"/>
              </w:rPr>
            </w:pPr>
          </w:p>
          <w:p w:rsidR="001F306E" w:rsidP="00623A45" w:rsidRDefault="001F306E" w14:paraId="4F3596CE" w14:textId="77777777">
            <w:pPr>
              <w:spacing w:line="276" w:lineRule="auto"/>
              <w:jc w:val="both"/>
              <w:rPr>
                <w:rFonts w:ascii="Arial" w:hAnsi="Arial" w:cs="Arial"/>
                <w:color w:val="000000"/>
                <w:szCs w:val="24"/>
              </w:rPr>
            </w:pPr>
          </w:p>
          <w:p w:rsidR="001F306E" w:rsidP="00623A45" w:rsidRDefault="001F306E" w14:paraId="211B28AE" w14:textId="77777777">
            <w:pPr>
              <w:spacing w:line="276" w:lineRule="auto"/>
              <w:jc w:val="both"/>
              <w:rPr>
                <w:rFonts w:ascii="Arial" w:hAnsi="Arial" w:cs="Arial"/>
                <w:color w:val="000000"/>
                <w:szCs w:val="24"/>
              </w:rPr>
            </w:pPr>
          </w:p>
          <w:p w:rsidR="001F306E" w:rsidP="00623A45" w:rsidRDefault="001F306E" w14:paraId="1CFA01EC" w14:textId="77777777">
            <w:pPr>
              <w:spacing w:line="276" w:lineRule="auto"/>
              <w:jc w:val="both"/>
              <w:rPr>
                <w:rFonts w:ascii="Arial" w:hAnsi="Arial" w:cs="Arial"/>
                <w:color w:val="000000"/>
                <w:szCs w:val="24"/>
              </w:rPr>
            </w:pPr>
          </w:p>
          <w:p w:rsidR="001F306E" w:rsidP="00623A45" w:rsidRDefault="001F306E" w14:paraId="319A0DF6" w14:textId="77777777">
            <w:pPr>
              <w:spacing w:line="276" w:lineRule="auto"/>
              <w:jc w:val="both"/>
              <w:rPr>
                <w:rFonts w:ascii="Arial" w:hAnsi="Arial" w:cs="Arial"/>
                <w:color w:val="000000"/>
                <w:szCs w:val="24"/>
              </w:rPr>
            </w:pPr>
          </w:p>
          <w:p w:rsidR="001F306E" w:rsidP="00623A45" w:rsidRDefault="001F306E" w14:paraId="3B858DD3" w14:textId="77777777">
            <w:pPr>
              <w:spacing w:line="276" w:lineRule="auto"/>
              <w:jc w:val="both"/>
              <w:rPr>
                <w:rFonts w:ascii="Arial" w:hAnsi="Arial" w:cs="Arial"/>
                <w:color w:val="000000"/>
                <w:szCs w:val="24"/>
              </w:rPr>
            </w:pPr>
          </w:p>
          <w:p w:rsidR="001F306E" w:rsidP="00623A45" w:rsidRDefault="001F306E" w14:paraId="1DFA6A34" w14:textId="77777777">
            <w:pPr>
              <w:spacing w:line="276" w:lineRule="auto"/>
              <w:jc w:val="both"/>
              <w:rPr>
                <w:rFonts w:ascii="Arial" w:hAnsi="Arial" w:cs="Arial"/>
                <w:color w:val="000000"/>
                <w:szCs w:val="24"/>
              </w:rPr>
            </w:pPr>
          </w:p>
          <w:p w:rsidR="001F306E" w:rsidP="00623A45" w:rsidRDefault="001F306E" w14:paraId="7F1105EF" w14:textId="77777777">
            <w:pPr>
              <w:spacing w:line="276" w:lineRule="auto"/>
              <w:jc w:val="both"/>
              <w:rPr>
                <w:rFonts w:ascii="Arial" w:hAnsi="Arial" w:cs="Arial"/>
                <w:color w:val="000000"/>
                <w:szCs w:val="24"/>
              </w:rPr>
            </w:pPr>
          </w:p>
          <w:p w:rsidR="001F306E" w:rsidP="00623A45" w:rsidRDefault="001F306E" w14:paraId="49F7C2A3" w14:textId="77777777">
            <w:pPr>
              <w:spacing w:line="276" w:lineRule="auto"/>
              <w:jc w:val="both"/>
              <w:rPr>
                <w:rFonts w:ascii="Arial" w:hAnsi="Arial" w:cs="Arial"/>
                <w:color w:val="000000"/>
                <w:szCs w:val="24"/>
              </w:rPr>
            </w:pPr>
          </w:p>
          <w:p w:rsidR="001F306E" w:rsidP="00623A45" w:rsidRDefault="001F306E" w14:paraId="3A893768" w14:textId="77777777">
            <w:pPr>
              <w:spacing w:line="276" w:lineRule="auto"/>
              <w:jc w:val="both"/>
              <w:rPr>
                <w:rFonts w:ascii="Arial" w:hAnsi="Arial" w:cs="Arial"/>
                <w:color w:val="000000"/>
                <w:szCs w:val="24"/>
              </w:rPr>
            </w:pPr>
          </w:p>
          <w:p w:rsidR="001F306E" w:rsidP="00623A45" w:rsidRDefault="001F306E" w14:paraId="79360856" w14:textId="77777777">
            <w:pPr>
              <w:spacing w:line="276" w:lineRule="auto"/>
              <w:jc w:val="both"/>
              <w:rPr>
                <w:rFonts w:ascii="Arial" w:hAnsi="Arial" w:cs="Arial"/>
                <w:color w:val="000000"/>
                <w:szCs w:val="24"/>
              </w:rPr>
            </w:pPr>
          </w:p>
          <w:p w:rsidR="001F306E" w:rsidP="00623A45" w:rsidRDefault="001F306E" w14:paraId="510D576F" w14:textId="77777777">
            <w:pPr>
              <w:spacing w:line="276" w:lineRule="auto"/>
              <w:jc w:val="both"/>
              <w:rPr>
                <w:rFonts w:ascii="Arial" w:hAnsi="Arial" w:cs="Arial"/>
                <w:color w:val="000000"/>
                <w:szCs w:val="24"/>
              </w:rPr>
            </w:pPr>
          </w:p>
          <w:p w:rsidR="001F306E" w:rsidP="00623A45" w:rsidRDefault="001F306E" w14:paraId="3E916DA4" w14:textId="77777777">
            <w:pPr>
              <w:spacing w:line="276" w:lineRule="auto"/>
              <w:jc w:val="both"/>
              <w:rPr>
                <w:rFonts w:ascii="Arial" w:hAnsi="Arial" w:cs="Arial"/>
                <w:color w:val="000000"/>
                <w:szCs w:val="24"/>
              </w:rPr>
            </w:pPr>
          </w:p>
          <w:p w:rsidR="001F306E" w:rsidP="00623A45" w:rsidRDefault="001F306E" w14:paraId="55BEF1B9" w14:textId="77777777">
            <w:pPr>
              <w:spacing w:line="276" w:lineRule="auto"/>
              <w:jc w:val="both"/>
              <w:rPr>
                <w:rFonts w:ascii="Arial" w:hAnsi="Arial" w:cs="Arial"/>
                <w:color w:val="000000"/>
                <w:szCs w:val="24"/>
              </w:rPr>
            </w:pPr>
          </w:p>
          <w:p w:rsidR="001F306E" w:rsidP="00623A45" w:rsidRDefault="001F306E" w14:paraId="1C02952B" w14:textId="77777777">
            <w:pPr>
              <w:spacing w:line="276" w:lineRule="auto"/>
              <w:jc w:val="both"/>
              <w:rPr>
                <w:rFonts w:ascii="Arial" w:hAnsi="Arial" w:cs="Arial"/>
                <w:color w:val="000000"/>
                <w:szCs w:val="24"/>
              </w:rPr>
            </w:pPr>
          </w:p>
          <w:p w:rsidR="001F306E" w:rsidP="00623A45" w:rsidRDefault="001F306E" w14:paraId="59CA3BE8" w14:textId="77777777">
            <w:pPr>
              <w:spacing w:line="276" w:lineRule="auto"/>
              <w:jc w:val="both"/>
              <w:rPr>
                <w:rFonts w:ascii="Arial" w:hAnsi="Arial" w:cs="Arial"/>
                <w:color w:val="000000"/>
                <w:szCs w:val="24"/>
              </w:rPr>
            </w:pPr>
          </w:p>
          <w:p w:rsidR="001F306E" w:rsidP="00623A45" w:rsidRDefault="001F306E" w14:paraId="62C1068C" w14:textId="77777777">
            <w:pPr>
              <w:spacing w:line="276" w:lineRule="auto"/>
              <w:jc w:val="both"/>
              <w:rPr>
                <w:rFonts w:ascii="Arial" w:hAnsi="Arial" w:cs="Arial"/>
                <w:color w:val="000000"/>
                <w:szCs w:val="24"/>
              </w:rPr>
            </w:pPr>
          </w:p>
          <w:p w:rsidR="001F306E" w:rsidP="00623A45" w:rsidRDefault="001F306E" w14:paraId="046BF618" w14:textId="77777777">
            <w:pPr>
              <w:spacing w:line="276" w:lineRule="auto"/>
              <w:jc w:val="both"/>
              <w:rPr>
                <w:rFonts w:ascii="Arial" w:hAnsi="Arial" w:cs="Arial"/>
                <w:color w:val="000000"/>
                <w:szCs w:val="24"/>
              </w:rPr>
            </w:pPr>
          </w:p>
          <w:p w:rsidR="001F306E" w:rsidP="00623A45" w:rsidRDefault="001F306E" w14:paraId="142580C5" w14:textId="77777777">
            <w:pPr>
              <w:spacing w:line="276" w:lineRule="auto"/>
              <w:jc w:val="both"/>
              <w:rPr>
                <w:rFonts w:ascii="Arial" w:hAnsi="Arial" w:cs="Arial"/>
                <w:color w:val="000000"/>
                <w:szCs w:val="24"/>
              </w:rPr>
            </w:pPr>
          </w:p>
          <w:p w:rsidR="001F306E" w:rsidP="00623A45" w:rsidRDefault="001F306E" w14:paraId="3DB2F958" w14:textId="77777777">
            <w:pPr>
              <w:spacing w:line="276" w:lineRule="auto"/>
              <w:jc w:val="both"/>
              <w:rPr>
                <w:rFonts w:ascii="Arial" w:hAnsi="Arial" w:cs="Arial"/>
                <w:color w:val="000000"/>
                <w:szCs w:val="24"/>
              </w:rPr>
            </w:pPr>
          </w:p>
          <w:p w:rsidR="001F306E" w:rsidP="00623A45" w:rsidRDefault="001F306E" w14:paraId="2888BCF2" w14:textId="77777777">
            <w:pPr>
              <w:spacing w:line="276" w:lineRule="auto"/>
              <w:jc w:val="both"/>
              <w:rPr>
                <w:rFonts w:ascii="Arial" w:hAnsi="Arial" w:cs="Arial"/>
                <w:color w:val="000000"/>
                <w:szCs w:val="24"/>
              </w:rPr>
            </w:pPr>
          </w:p>
          <w:p w:rsidR="001F306E" w:rsidP="00623A45" w:rsidRDefault="001F306E" w14:paraId="4E54BB5B" w14:textId="77777777">
            <w:pPr>
              <w:spacing w:line="276" w:lineRule="auto"/>
              <w:jc w:val="both"/>
              <w:rPr>
                <w:rFonts w:ascii="Arial" w:hAnsi="Arial" w:cs="Arial"/>
                <w:color w:val="000000"/>
                <w:szCs w:val="24"/>
              </w:rPr>
            </w:pPr>
          </w:p>
          <w:p w:rsidR="001F306E" w:rsidP="00623A45" w:rsidRDefault="001F306E" w14:paraId="78168DD7" w14:textId="77777777">
            <w:pPr>
              <w:spacing w:line="276" w:lineRule="auto"/>
              <w:jc w:val="both"/>
              <w:rPr>
                <w:rFonts w:ascii="Arial" w:hAnsi="Arial" w:cs="Arial"/>
                <w:color w:val="000000"/>
                <w:szCs w:val="24"/>
              </w:rPr>
            </w:pPr>
          </w:p>
          <w:p w:rsidR="001F306E" w:rsidP="00623A45" w:rsidRDefault="001F306E" w14:paraId="5410F088" w14:textId="77777777">
            <w:pPr>
              <w:spacing w:line="276" w:lineRule="auto"/>
              <w:jc w:val="both"/>
              <w:rPr>
                <w:rFonts w:ascii="Arial" w:hAnsi="Arial" w:cs="Arial"/>
                <w:color w:val="000000"/>
                <w:szCs w:val="24"/>
              </w:rPr>
            </w:pPr>
          </w:p>
          <w:p w:rsidR="001F306E" w:rsidP="00623A45" w:rsidRDefault="001F306E" w14:paraId="77E87BBC" w14:textId="77777777">
            <w:pPr>
              <w:spacing w:line="276" w:lineRule="auto"/>
              <w:jc w:val="both"/>
              <w:rPr>
                <w:rFonts w:ascii="Arial" w:hAnsi="Arial" w:cs="Arial"/>
                <w:color w:val="000000"/>
                <w:szCs w:val="24"/>
              </w:rPr>
            </w:pPr>
          </w:p>
          <w:p w:rsidR="001F306E" w:rsidP="00623A45" w:rsidRDefault="001F306E" w14:paraId="23D7A51B" w14:textId="77777777">
            <w:pPr>
              <w:spacing w:line="276" w:lineRule="auto"/>
              <w:jc w:val="both"/>
              <w:rPr>
                <w:rFonts w:ascii="Arial" w:hAnsi="Arial" w:cs="Arial"/>
                <w:color w:val="000000"/>
                <w:szCs w:val="24"/>
              </w:rPr>
            </w:pPr>
          </w:p>
          <w:p w:rsidR="001F306E" w:rsidP="00623A45" w:rsidRDefault="001F306E" w14:paraId="65A218E6" w14:textId="77777777">
            <w:pPr>
              <w:spacing w:line="276" w:lineRule="auto"/>
              <w:jc w:val="both"/>
              <w:rPr>
                <w:rFonts w:ascii="Arial" w:hAnsi="Arial" w:cs="Arial"/>
                <w:color w:val="000000"/>
                <w:szCs w:val="24"/>
              </w:rPr>
            </w:pPr>
          </w:p>
          <w:p w:rsidR="001F306E" w:rsidP="00623A45" w:rsidRDefault="001F306E" w14:paraId="639C7ED9" w14:textId="77777777">
            <w:pPr>
              <w:spacing w:line="276" w:lineRule="auto"/>
              <w:jc w:val="both"/>
              <w:rPr>
                <w:rFonts w:ascii="Arial" w:hAnsi="Arial" w:cs="Arial"/>
                <w:color w:val="000000"/>
                <w:szCs w:val="24"/>
              </w:rPr>
            </w:pPr>
          </w:p>
          <w:p w:rsidR="001F306E" w:rsidP="00623A45" w:rsidRDefault="001F306E" w14:paraId="7D098C23" w14:textId="77777777">
            <w:pPr>
              <w:spacing w:line="276" w:lineRule="auto"/>
              <w:jc w:val="both"/>
              <w:rPr>
                <w:rFonts w:ascii="Arial" w:hAnsi="Arial" w:cs="Arial"/>
                <w:color w:val="000000"/>
                <w:szCs w:val="24"/>
              </w:rPr>
            </w:pPr>
          </w:p>
          <w:p w:rsidR="001F306E" w:rsidP="00623A45" w:rsidRDefault="001F306E" w14:paraId="51CE6754" w14:textId="77777777">
            <w:pPr>
              <w:spacing w:line="276" w:lineRule="auto"/>
              <w:jc w:val="both"/>
              <w:rPr>
                <w:rFonts w:ascii="Arial" w:hAnsi="Arial" w:cs="Arial"/>
                <w:color w:val="000000"/>
                <w:szCs w:val="24"/>
              </w:rPr>
            </w:pPr>
          </w:p>
          <w:p w:rsidR="001F306E" w:rsidP="00623A45" w:rsidRDefault="001F306E" w14:paraId="313176CD" w14:textId="77777777">
            <w:pPr>
              <w:spacing w:line="276" w:lineRule="auto"/>
              <w:jc w:val="both"/>
              <w:rPr>
                <w:rFonts w:ascii="Arial" w:hAnsi="Arial" w:cs="Arial"/>
                <w:color w:val="000000"/>
                <w:szCs w:val="24"/>
              </w:rPr>
            </w:pPr>
          </w:p>
          <w:p w:rsidR="001F306E" w:rsidP="00623A45" w:rsidRDefault="001F306E" w14:paraId="1B3CB066" w14:textId="77777777">
            <w:pPr>
              <w:spacing w:line="276" w:lineRule="auto"/>
              <w:jc w:val="both"/>
              <w:rPr>
                <w:rFonts w:ascii="Arial" w:hAnsi="Arial" w:cs="Arial"/>
                <w:color w:val="000000"/>
                <w:szCs w:val="24"/>
              </w:rPr>
            </w:pPr>
          </w:p>
          <w:p w:rsidR="001F306E" w:rsidP="00623A45" w:rsidRDefault="001F306E" w14:paraId="1DA89F4E" w14:textId="77777777">
            <w:pPr>
              <w:spacing w:line="276" w:lineRule="auto"/>
              <w:jc w:val="both"/>
              <w:rPr>
                <w:rFonts w:ascii="Arial" w:hAnsi="Arial" w:cs="Arial"/>
                <w:color w:val="000000"/>
                <w:szCs w:val="24"/>
              </w:rPr>
            </w:pPr>
          </w:p>
          <w:p w:rsidR="001F306E" w:rsidP="00623A45" w:rsidRDefault="001F306E" w14:paraId="78D569FE" w14:textId="77777777">
            <w:pPr>
              <w:spacing w:line="276" w:lineRule="auto"/>
              <w:jc w:val="both"/>
              <w:rPr>
                <w:rFonts w:ascii="Arial" w:hAnsi="Arial" w:cs="Arial"/>
                <w:color w:val="000000"/>
                <w:szCs w:val="24"/>
              </w:rPr>
            </w:pPr>
          </w:p>
          <w:p w:rsidR="001F306E" w:rsidP="00623A45" w:rsidRDefault="001F306E" w14:paraId="5742ADEE" w14:textId="77777777">
            <w:pPr>
              <w:spacing w:line="276" w:lineRule="auto"/>
              <w:jc w:val="both"/>
              <w:rPr>
                <w:rFonts w:ascii="Arial" w:hAnsi="Arial" w:cs="Arial"/>
                <w:color w:val="000000"/>
                <w:szCs w:val="24"/>
              </w:rPr>
            </w:pPr>
          </w:p>
          <w:p w:rsidR="001F306E" w:rsidP="00623A45" w:rsidRDefault="001F306E" w14:paraId="002F3B77" w14:textId="77777777">
            <w:pPr>
              <w:spacing w:line="276" w:lineRule="auto"/>
              <w:jc w:val="both"/>
              <w:rPr>
                <w:rFonts w:ascii="Arial" w:hAnsi="Arial" w:cs="Arial"/>
                <w:color w:val="000000"/>
                <w:szCs w:val="24"/>
              </w:rPr>
            </w:pPr>
          </w:p>
          <w:p w:rsidR="001F306E" w:rsidP="00623A45" w:rsidRDefault="001F306E" w14:paraId="08277481" w14:textId="77777777">
            <w:pPr>
              <w:spacing w:line="276" w:lineRule="auto"/>
              <w:jc w:val="both"/>
              <w:rPr>
                <w:rFonts w:ascii="Arial" w:hAnsi="Arial" w:cs="Arial"/>
                <w:color w:val="000000"/>
                <w:szCs w:val="24"/>
              </w:rPr>
            </w:pPr>
          </w:p>
          <w:p w:rsidR="001F306E" w:rsidP="00623A45" w:rsidRDefault="001F306E" w14:paraId="4D5C56D1" w14:textId="77777777">
            <w:pPr>
              <w:spacing w:line="276" w:lineRule="auto"/>
              <w:jc w:val="both"/>
              <w:rPr>
                <w:rFonts w:ascii="Arial" w:hAnsi="Arial" w:cs="Arial"/>
                <w:color w:val="000000"/>
                <w:szCs w:val="24"/>
              </w:rPr>
            </w:pPr>
          </w:p>
          <w:p w:rsidR="001F306E" w:rsidP="00623A45" w:rsidRDefault="001F306E" w14:paraId="1BBD9411" w14:textId="77777777">
            <w:pPr>
              <w:spacing w:line="276" w:lineRule="auto"/>
              <w:jc w:val="both"/>
              <w:rPr>
                <w:rFonts w:ascii="Arial" w:hAnsi="Arial" w:cs="Arial"/>
                <w:color w:val="000000"/>
                <w:szCs w:val="24"/>
              </w:rPr>
            </w:pPr>
          </w:p>
          <w:p w:rsidR="001F306E" w:rsidP="00623A45" w:rsidRDefault="001F306E" w14:paraId="5FEFCF44" w14:textId="77777777">
            <w:pPr>
              <w:spacing w:line="276" w:lineRule="auto"/>
              <w:jc w:val="both"/>
              <w:rPr>
                <w:rFonts w:ascii="Arial" w:hAnsi="Arial" w:cs="Arial"/>
                <w:color w:val="000000"/>
                <w:szCs w:val="24"/>
              </w:rPr>
            </w:pPr>
          </w:p>
          <w:p w:rsidR="001F306E" w:rsidP="00623A45" w:rsidRDefault="001F306E" w14:paraId="30187826" w14:textId="77777777">
            <w:pPr>
              <w:spacing w:line="276" w:lineRule="auto"/>
              <w:jc w:val="both"/>
              <w:rPr>
                <w:rFonts w:ascii="Arial" w:hAnsi="Arial" w:cs="Arial"/>
                <w:color w:val="000000"/>
                <w:szCs w:val="24"/>
              </w:rPr>
            </w:pPr>
          </w:p>
          <w:p w:rsidR="001F306E" w:rsidP="00623A45" w:rsidRDefault="001F306E" w14:paraId="0C8ECB69" w14:textId="77777777">
            <w:pPr>
              <w:spacing w:line="276" w:lineRule="auto"/>
              <w:jc w:val="both"/>
              <w:rPr>
                <w:rFonts w:ascii="Arial" w:hAnsi="Arial" w:cs="Arial"/>
                <w:color w:val="000000"/>
                <w:szCs w:val="24"/>
              </w:rPr>
            </w:pPr>
          </w:p>
          <w:p w:rsidR="001F306E" w:rsidP="00623A45" w:rsidRDefault="001F306E" w14:paraId="6B9E8808" w14:textId="77777777">
            <w:pPr>
              <w:spacing w:line="276" w:lineRule="auto"/>
              <w:jc w:val="both"/>
              <w:rPr>
                <w:rFonts w:ascii="Arial" w:hAnsi="Arial" w:cs="Arial"/>
                <w:color w:val="000000"/>
                <w:szCs w:val="24"/>
              </w:rPr>
            </w:pPr>
          </w:p>
          <w:p w:rsidR="001F306E" w:rsidP="00623A45" w:rsidRDefault="001F306E" w14:paraId="0BF45B33" w14:textId="77777777">
            <w:pPr>
              <w:spacing w:line="276" w:lineRule="auto"/>
              <w:jc w:val="both"/>
              <w:rPr>
                <w:rFonts w:ascii="Arial" w:hAnsi="Arial" w:cs="Arial"/>
                <w:color w:val="000000"/>
                <w:szCs w:val="24"/>
              </w:rPr>
            </w:pPr>
          </w:p>
          <w:p w:rsidR="001F306E" w:rsidP="00623A45" w:rsidRDefault="001F306E" w14:paraId="25CD8010" w14:textId="77777777">
            <w:pPr>
              <w:spacing w:line="276" w:lineRule="auto"/>
              <w:jc w:val="both"/>
              <w:rPr>
                <w:rFonts w:ascii="Arial" w:hAnsi="Arial" w:cs="Arial"/>
                <w:color w:val="000000"/>
                <w:szCs w:val="24"/>
              </w:rPr>
            </w:pPr>
          </w:p>
          <w:p w:rsidRPr="00413FC5" w:rsidR="001F306E" w:rsidP="00623A45" w:rsidRDefault="001F306E" w14:paraId="561504EF" w14:textId="1DA4D5C1">
            <w:pPr>
              <w:spacing w:line="276" w:lineRule="auto"/>
              <w:jc w:val="both"/>
              <w:rPr>
                <w:rFonts w:ascii="Arial" w:hAnsi="Arial" w:cs="Arial"/>
                <w:color w:val="000000"/>
                <w:szCs w:val="24"/>
              </w:rPr>
            </w:pPr>
            <w:r>
              <w:rPr>
                <w:rFonts w:ascii="Arial" w:hAnsi="Arial" w:cs="Arial"/>
                <w:color w:val="000000"/>
                <w:szCs w:val="24"/>
              </w:rPr>
              <w:t>NM</w:t>
            </w:r>
          </w:p>
        </w:tc>
      </w:tr>
      <w:tr w:rsidRPr="00413FC5" w:rsidR="00FF6A26" w:rsidTr="000F5484" w14:paraId="213F83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trPr>
        <w:tc>
          <w:tcPr>
            <w:tcW w:w="847" w:type="dxa"/>
          </w:tcPr>
          <w:p w:rsidRPr="00413FC5" w:rsidR="00FF6A26" w:rsidP="00D026D0" w:rsidRDefault="00AA6262" w14:paraId="5213F7EA" w14:textId="34D91065">
            <w:pPr>
              <w:spacing w:line="276" w:lineRule="auto"/>
              <w:jc w:val="both"/>
              <w:rPr>
                <w:rFonts w:ascii="Arial" w:hAnsi="Arial" w:cs="Arial"/>
                <w:color w:val="000000"/>
                <w:szCs w:val="24"/>
              </w:rPr>
            </w:pPr>
            <w:r>
              <w:rPr>
                <w:rFonts w:ascii="Arial" w:hAnsi="Arial" w:cs="Arial"/>
                <w:color w:val="000000"/>
                <w:szCs w:val="24"/>
              </w:rPr>
              <w:lastRenderedPageBreak/>
              <w:t>7</w:t>
            </w:r>
            <w:r w:rsidRPr="00413FC5" w:rsidR="00FF6A26">
              <w:rPr>
                <w:rFonts w:ascii="Arial" w:hAnsi="Arial" w:cs="Arial"/>
                <w:color w:val="000000"/>
                <w:szCs w:val="24"/>
              </w:rPr>
              <w:t>.</w:t>
            </w:r>
          </w:p>
        </w:tc>
        <w:tc>
          <w:tcPr>
            <w:tcW w:w="1973" w:type="dxa"/>
          </w:tcPr>
          <w:p w:rsidRPr="00413FC5" w:rsidR="00FF6A26" w:rsidP="0068324A" w:rsidRDefault="002853DD" w14:paraId="631AACAA" w14:textId="515ED225">
            <w:pPr>
              <w:spacing w:line="276" w:lineRule="auto"/>
              <w:rPr>
                <w:rFonts w:ascii="Arial" w:hAnsi="Arial" w:cs="Arial"/>
                <w:color w:val="000000"/>
                <w:szCs w:val="24"/>
              </w:rPr>
            </w:pPr>
            <w:r>
              <w:rPr>
                <w:rFonts w:ascii="Arial" w:hAnsi="Arial" w:cs="Arial"/>
                <w:color w:val="000000"/>
                <w:szCs w:val="24"/>
              </w:rPr>
              <w:t>School benchmarking</w:t>
            </w:r>
          </w:p>
        </w:tc>
        <w:tc>
          <w:tcPr>
            <w:tcW w:w="6252" w:type="dxa"/>
          </w:tcPr>
          <w:p w:rsidR="00D8702C" w:rsidP="005F3999" w:rsidRDefault="00CA2BF1" w14:paraId="302F0949" w14:textId="03120514">
            <w:pPr>
              <w:spacing w:line="276" w:lineRule="auto"/>
              <w:jc w:val="both"/>
              <w:rPr>
                <w:rFonts w:ascii="Arial" w:hAnsi="Arial" w:cs="Arial"/>
                <w:color w:val="000000"/>
                <w:szCs w:val="24"/>
              </w:rPr>
            </w:pPr>
            <w:r>
              <w:rPr>
                <w:rFonts w:ascii="Arial" w:hAnsi="Arial" w:cs="Arial"/>
                <w:color w:val="000000"/>
                <w:szCs w:val="24"/>
              </w:rPr>
              <w:t>TB</w:t>
            </w:r>
            <w:r w:rsidR="002853DD">
              <w:rPr>
                <w:rFonts w:ascii="Arial" w:hAnsi="Arial" w:cs="Arial"/>
                <w:color w:val="000000"/>
                <w:szCs w:val="24"/>
              </w:rPr>
              <w:t xml:space="preserve"> provided an update on the benchmarking work that is taking place w</w:t>
            </w:r>
            <w:r w:rsidR="00C102F8">
              <w:rPr>
                <w:rFonts w:ascii="Arial" w:hAnsi="Arial" w:cs="Arial"/>
                <w:color w:val="000000"/>
                <w:szCs w:val="24"/>
              </w:rPr>
              <w:t>hich aims to assist schools and the LA with decision making.</w:t>
            </w:r>
          </w:p>
          <w:p w:rsidR="00C102F8" w:rsidP="005F3999" w:rsidRDefault="00C102F8" w14:paraId="3FA75598" w14:textId="77777777">
            <w:pPr>
              <w:spacing w:line="276" w:lineRule="auto"/>
              <w:jc w:val="both"/>
              <w:rPr>
                <w:rFonts w:ascii="Arial" w:hAnsi="Arial" w:cs="Arial"/>
                <w:color w:val="000000"/>
                <w:szCs w:val="24"/>
              </w:rPr>
            </w:pPr>
          </w:p>
          <w:p w:rsidR="000441D0" w:rsidP="005F3999" w:rsidRDefault="00C102F8" w14:paraId="115D9C4A" w14:textId="77777777">
            <w:pPr>
              <w:spacing w:line="276" w:lineRule="auto"/>
              <w:jc w:val="both"/>
              <w:rPr>
                <w:rFonts w:ascii="Arial" w:hAnsi="Arial" w:cs="Arial"/>
                <w:color w:val="000000"/>
                <w:szCs w:val="24"/>
              </w:rPr>
            </w:pPr>
            <w:r>
              <w:rPr>
                <w:rFonts w:ascii="Arial" w:hAnsi="Arial" w:cs="Arial"/>
                <w:color w:val="000000"/>
                <w:szCs w:val="24"/>
              </w:rPr>
              <w:t xml:space="preserve">A detailed internal benchmarking </w:t>
            </w:r>
            <w:r w:rsidR="0067232C">
              <w:rPr>
                <w:rFonts w:ascii="Arial" w:hAnsi="Arial" w:cs="Arial"/>
                <w:color w:val="000000"/>
                <w:szCs w:val="24"/>
              </w:rPr>
              <w:t xml:space="preserve">exercise has already taken place and shared with schools.  </w:t>
            </w:r>
          </w:p>
          <w:p w:rsidR="000441D0" w:rsidP="005F3999" w:rsidRDefault="000441D0" w14:paraId="1E522E7E" w14:textId="77777777">
            <w:pPr>
              <w:spacing w:line="276" w:lineRule="auto"/>
              <w:jc w:val="both"/>
              <w:rPr>
                <w:rFonts w:ascii="Arial" w:hAnsi="Arial" w:cs="Arial"/>
                <w:color w:val="000000"/>
                <w:szCs w:val="24"/>
              </w:rPr>
            </w:pPr>
          </w:p>
          <w:p w:rsidR="0067232C" w:rsidP="005F3999" w:rsidRDefault="0067232C" w14:paraId="65FBFBD4" w14:textId="77777777">
            <w:pPr>
              <w:spacing w:line="276" w:lineRule="auto"/>
              <w:jc w:val="both"/>
              <w:rPr>
                <w:rFonts w:ascii="Arial" w:hAnsi="Arial" w:cs="Arial"/>
                <w:color w:val="000000"/>
                <w:szCs w:val="24"/>
              </w:rPr>
            </w:pPr>
            <w:r>
              <w:rPr>
                <w:rFonts w:ascii="Arial" w:hAnsi="Arial" w:cs="Arial"/>
                <w:color w:val="000000"/>
                <w:szCs w:val="24"/>
              </w:rPr>
              <w:t>The LA is now working with neighbouring LAs in Monmouthshire and Torfaen.</w:t>
            </w:r>
          </w:p>
          <w:p w:rsidRPr="00413FC5" w:rsidR="00BF0288" w:rsidP="005F3999" w:rsidRDefault="00BF0288" w14:paraId="115EDBBD" w14:textId="7A883345">
            <w:pPr>
              <w:spacing w:line="276" w:lineRule="auto"/>
              <w:jc w:val="both"/>
              <w:rPr>
                <w:rFonts w:ascii="Arial" w:hAnsi="Arial" w:cs="Arial"/>
                <w:color w:val="000000"/>
                <w:szCs w:val="24"/>
              </w:rPr>
            </w:pPr>
          </w:p>
        </w:tc>
        <w:tc>
          <w:tcPr>
            <w:tcW w:w="1276" w:type="dxa"/>
          </w:tcPr>
          <w:p w:rsidRPr="00413FC5" w:rsidR="00570434" w:rsidP="00D026D0" w:rsidRDefault="00570434" w14:paraId="456C6A42" w14:textId="77777777">
            <w:pPr>
              <w:spacing w:line="276" w:lineRule="auto"/>
              <w:jc w:val="both"/>
              <w:rPr>
                <w:rFonts w:ascii="Arial" w:hAnsi="Arial" w:cs="Arial"/>
                <w:color w:val="000000"/>
                <w:szCs w:val="24"/>
              </w:rPr>
            </w:pPr>
          </w:p>
          <w:p w:rsidRPr="00413FC5" w:rsidR="00570434" w:rsidP="00D026D0" w:rsidRDefault="00570434" w14:paraId="736297AA" w14:textId="77777777">
            <w:pPr>
              <w:spacing w:line="276" w:lineRule="auto"/>
              <w:jc w:val="both"/>
              <w:rPr>
                <w:rFonts w:ascii="Arial" w:hAnsi="Arial" w:cs="Arial"/>
                <w:color w:val="000000"/>
                <w:szCs w:val="24"/>
              </w:rPr>
            </w:pPr>
          </w:p>
          <w:p w:rsidRPr="00413FC5" w:rsidR="00570434" w:rsidP="00D026D0" w:rsidRDefault="00570434" w14:paraId="3A0227BC" w14:textId="77777777">
            <w:pPr>
              <w:spacing w:line="276" w:lineRule="auto"/>
              <w:jc w:val="both"/>
              <w:rPr>
                <w:rFonts w:ascii="Arial" w:hAnsi="Arial" w:cs="Arial"/>
                <w:color w:val="000000"/>
                <w:szCs w:val="24"/>
              </w:rPr>
            </w:pPr>
          </w:p>
          <w:p w:rsidRPr="00413FC5" w:rsidR="00570434" w:rsidP="00D026D0" w:rsidRDefault="00570434" w14:paraId="7F209D4D" w14:textId="63A3BC72">
            <w:pPr>
              <w:spacing w:line="276" w:lineRule="auto"/>
              <w:jc w:val="both"/>
              <w:rPr>
                <w:rFonts w:ascii="Arial" w:hAnsi="Arial" w:cs="Arial"/>
                <w:color w:val="000000"/>
                <w:szCs w:val="24"/>
              </w:rPr>
            </w:pPr>
          </w:p>
        </w:tc>
      </w:tr>
      <w:tr w:rsidRPr="00413FC5" w:rsidR="00BA53F2" w:rsidTr="000F5484" w14:paraId="7934C1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trPr>
        <w:tc>
          <w:tcPr>
            <w:tcW w:w="847" w:type="dxa"/>
          </w:tcPr>
          <w:p w:rsidRPr="00413FC5" w:rsidR="00BA53F2" w:rsidP="00D026D0" w:rsidRDefault="00F8224F" w14:paraId="55670029" w14:textId="7D0F2B90">
            <w:pPr>
              <w:spacing w:line="276" w:lineRule="auto"/>
              <w:jc w:val="both"/>
              <w:rPr>
                <w:rFonts w:ascii="Arial" w:hAnsi="Arial" w:cs="Arial"/>
                <w:color w:val="000000"/>
                <w:szCs w:val="24"/>
              </w:rPr>
            </w:pPr>
            <w:r>
              <w:rPr>
                <w:rFonts w:ascii="Arial" w:hAnsi="Arial" w:cs="Arial"/>
                <w:color w:val="000000"/>
                <w:szCs w:val="24"/>
              </w:rPr>
              <w:t>8.</w:t>
            </w:r>
          </w:p>
        </w:tc>
        <w:tc>
          <w:tcPr>
            <w:tcW w:w="1973" w:type="dxa"/>
          </w:tcPr>
          <w:p w:rsidRPr="00413FC5" w:rsidR="00BA53F2" w:rsidP="0068324A" w:rsidRDefault="0010591C" w14:paraId="6B7E0F37" w14:textId="3635C941">
            <w:pPr>
              <w:spacing w:line="276" w:lineRule="auto"/>
              <w:rPr>
                <w:rFonts w:ascii="Arial" w:hAnsi="Arial" w:cs="Arial"/>
                <w:color w:val="000000"/>
                <w:szCs w:val="24"/>
              </w:rPr>
            </w:pPr>
            <w:r>
              <w:rPr>
                <w:rFonts w:ascii="Arial" w:hAnsi="Arial" w:cs="Arial"/>
                <w:color w:val="000000"/>
                <w:szCs w:val="24"/>
              </w:rPr>
              <w:t>Grants update</w:t>
            </w:r>
          </w:p>
        </w:tc>
        <w:tc>
          <w:tcPr>
            <w:tcW w:w="6252" w:type="dxa"/>
          </w:tcPr>
          <w:p w:rsidR="00E63726" w:rsidP="0093183E" w:rsidRDefault="0093183E" w14:paraId="18BD535C" w14:textId="6F833705">
            <w:pPr>
              <w:spacing w:line="276" w:lineRule="auto"/>
              <w:jc w:val="both"/>
              <w:rPr>
                <w:rFonts w:ascii="Arial" w:hAnsi="Arial" w:cs="Arial"/>
                <w:color w:val="000000"/>
                <w:szCs w:val="24"/>
              </w:rPr>
            </w:pPr>
            <w:r>
              <w:rPr>
                <w:rFonts w:ascii="Arial" w:hAnsi="Arial" w:cs="Arial"/>
                <w:color w:val="000000"/>
                <w:szCs w:val="24"/>
              </w:rPr>
              <w:t xml:space="preserve">CT advised the forum that </w:t>
            </w:r>
            <w:r w:rsidR="00B144F4">
              <w:rPr>
                <w:rFonts w:ascii="Arial" w:hAnsi="Arial" w:cs="Arial"/>
                <w:color w:val="000000"/>
                <w:szCs w:val="24"/>
              </w:rPr>
              <w:t>the LA has</w:t>
            </w:r>
            <w:r>
              <w:rPr>
                <w:rFonts w:ascii="Arial" w:hAnsi="Arial" w:cs="Arial"/>
                <w:color w:val="000000"/>
                <w:szCs w:val="24"/>
              </w:rPr>
              <w:t xml:space="preserve"> recently received notification of the grant to fund the </w:t>
            </w:r>
            <w:r w:rsidR="000441D0">
              <w:rPr>
                <w:rFonts w:ascii="Arial" w:hAnsi="Arial" w:cs="Arial"/>
                <w:color w:val="000000"/>
                <w:szCs w:val="24"/>
              </w:rPr>
              <w:t>increased cost of the September 2025 teache</w:t>
            </w:r>
            <w:r w:rsidR="00E70A42">
              <w:rPr>
                <w:rFonts w:ascii="Arial" w:hAnsi="Arial" w:cs="Arial"/>
                <w:color w:val="000000"/>
                <w:szCs w:val="24"/>
              </w:rPr>
              <w:t>rs’</w:t>
            </w:r>
            <w:r w:rsidR="000441D0">
              <w:rPr>
                <w:rFonts w:ascii="Arial" w:hAnsi="Arial" w:cs="Arial"/>
                <w:color w:val="000000"/>
                <w:szCs w:val="24"/>
              </w:rPr>
              <w:t xml:space="preserve"> pay award.</w:t>
            </w:r>
          </w:p>
          <w:p w:rsidR="000441D0" w:rsidP="0093183E" w:rsidRDefault="000441D0" w14:paraId="0AF09F65" w14:textId="77777777">
            <w:pPr>
              <w:spacing w:line="276" w:lineRule="auto"/>
              <w:jc w:val="both"/>
              <w:rPr>
                <w:rFonts w:ascii="Arial" w:hAnsi="Arial" w:cs="Arial"/>
                <w:color w:val="000000"/>
                <w:szCs w:val="24"/>
              </w:rPr>
            </w:pPr>
          </w:p>
          <w:p w:rsidR="000441D0" w:rsidP="0093183E" w:rsidRDefault="000441D0" w14:paraId="729D1FCB" w14:textId="33260FCA">
            <w:pPr>
              <w:spacing w:line="276" w:lineRule="auto"/>
              <w:jc w:val="both"/>
              <w:rPr>
                <w:rFonts w:ascii="Arial" w:hAnsi="Arial" w:cs="Arial"/>
                <w:color w:val="000000"/>
                <w:szCs w:val="24"/>
              </w:rPr>
            </w:pPr>
            <w:r>
              <w:rPr>
                <w:rFonts w:ascii="Arial" w:hAnsi="Arial" w:cs="Arial"/>
                <w:color w:val="000000"/>
                <w:szCs w:val="24"/>
              </w:rPr>
              <w:t>Following a previous Budget Forum request, this funding will be allocated based on the actual cost of the increase between the 3% allowed for in the budget, and the final 4% agre</w:t>
            </w:r>
            <w:r w:rsidR="00B144F4">
              <w:rPr>
                <w:rFonts w:ascii="Arial" w:hAnsi="Arial" w:cs="Arial"/>
                <w:color w:val="000000"/>
                <w:szCs w:val="24"/>
              </w:rPr>
              <w:t xml:space="preserve">ed, rather than on a formula based on FTEs. </w:t>
            </w:r>
          </w:p>
          <w:p w:rsidR="00B144F4" w:rsidP="0093183E" w:rsidRDefault="00B144F4" w14:paraId="53FDBE7D" w14:textId="77777777">
            <w:pPr>
              <w:spacing w:line="276" w:lineRule="auto"/>
              <w:jc w:val="both"/>
              <w:rPr>
                <w:rFonts w:ascii="Arial" w:hAnsi="Arial" w:cs="Arial"/>
                <w:color w:val="000000"/>
                <w:szCs w:val="24"/>
              </w:rPr>
            </w:pPr>
          </w:p>
          <w:p w:rsidR="00B144F4" w:rsidP="0093183E" w:rsidRDefault="00B144F4" w14:paraId="31AEBB15" w14:textId="65F7D5A0">
            <w:pPr>
              <w:spacing w:line="276" w:lineRule="auto"/>
              <w:jc w:val="both"/>
              <w:rPr>
                <w:rFonts w:ascii="Arial" w:hAnsi="Arial" w:cs="Arial"/>
                <w:color w:val="000000"/>
                <w:szCs w:val="24"/>
              </w:rPr>
            </w:pPr>
            <w:r>
              <w:rPr>
                <w:rFonts w:ascii="Arial" w:hAnsi="Arial" w:cs="Arial"/>
                <w:color w:val="000000"/>
                <w:szCs w:val="24"/>
              </w:rPr>
              <w:t>This methodology will be used for future pay award grants, and where the grant is not sufficient, the allocation per school will be reduced on a pro rata basis.</w:t>
            </w:r>
          </w:p>
          <w:p w:rsidR="00B144F4" w:rsidP="0093183E" w:rsidRDefault="00B144F4" w14:paraId="672AFACE" w14:textId="77777777">
            <w:pPr>
              <w:spacing w:line="276" w:lineRule="auto"/>
              <w:jc w:val="both"/>
              <w:rPr>
                <w:rFonts w:ascii="Arial" w:hAnsi="Arial" w:cs="Arial"/>
                <w:color w:val="000000"/>
                <w:szCs w:val="24"/>
              </w:rPr>
            </w:pPr>
          </w:p>
          <w:p w:rsidR="00B144F4" w:rsidP="0093183E" w:rsidRDefault="00B144F4" w14:paraId="3E689E4E" w14:textId="1456566B">
            <w:pPr>
              <w:spacing w:line="276" w:lineRule="auto"/>
              <w:jc w:val="both"/>
              <w:rPr>
                <w:rFonts w:ascii="Arial" w:hAnsi="Arial" w:cs="Arial"/>
                <w:color w:val="000000"/>
                <w:szCs w:val="24"/>
              </w:rPr>
            </w:pPr>
            <w:r>
              <w:rPr>
                <w:rFonts w:ascii="Arial" w:hAnsi="Arial" w:cs="Arial"/>
                <w:color w:val="000000"/>
                <w:szCs w:val="24"/>
              </w:rPr>
              <w:lastRenderedPageBreak/>
              <w:t xml:space="preserve">Each </w:t>
            </w:r>
            <w:r w:rsidR="00DB09F7">
              <w:rPr>
                <w:rFonts w:ascii="Arial" w:hAnsi="Arial" w:cs="Arial"/>
                <w:color w:val="000000"/>
                <w:szCs w:val="24"/>
              </w:rPr>
              <w:t>school’s</w:t>
            </w:r>
            <w:r>
              <w:rPr>
                <w:rFonts w:ascii="Arial" w:hAnsi="Arial" w:cs="Arial"/>
                <w:color w:val="000000"/>
                <w:szCs w:val="24"/>
              </w:rPr>
              <w:t xml:space="preserve"> increase was calculated by their Schools Finance Support </w:t>
            </w:r>
            <w:r w:rsidR="00E70A42">
              <w:rPr>
                <w:rFonts w:ascii="Arial" w:hAnsi="Arial" w:cs="Arial"/>
                <w:color w:val="000000"/>
                <w:szCs w:val="24"/>
              </w:rPr>
              <w:t>O</w:t>
            </w:r>
            <w:r>
              <w:rPr>
                <w:rFonts w:ascii="Arial" w:hAnsi="Arial" w:cs="Arial"/>
                <w:color w:val="000000"/>
                <w:szCs w:val="24"/>
              </w:rPr>
              <w:t xml:space="preserve">fficer in </w:t>
            </w:r>
            <w:r w:rsidR="00CD4AD4">
              <w:rPr>
                <w:rFonts w:ascii="Arial" w:hAnsi="Arial" w:cs="Arial"/>
                <w:color w:val="000000"/>
                <w:szCs w:val="24"/>
              </w:rPr>
              <w:t>August and</w:t>
            </w:r>
            <w:r>
              <w:rPr>
                <w:rFonts w:ascii="Arial" w:hAnsi="Arial" w:cs="Arial"/>
                <w:color w:val="000000"/>
                <w:szCs w:val="24"/>
              </w:rPr>
              <w:t xml:space="preserve"> was correct at this point in time.</w:t>
            </w:r>
            <w:r w:rsidR="00CD4AD4">
              <w:rPr>
                <w:rFonts w:ascii="Arial" w:hAnsi="Arial" w:cs="Arial"/>
                <w:color w:val="000000"/>
                <w:szCs w:val="24"/>
              </w:rPr>
              <w:t xml:space="preserve">  It is envisaged that the 2025/26 grant will be sufficient to cover the increase for schools.</w:t>
            </w:r>
          </w:p>
          <w:p w:rsidR="00DB09F7" w:rsidP="0093183E" w:rsidRDefault="00DB09F7" w14:paraId="0BA5DEDB" w14:textId="77777777">
            <w:pPr>
              <w:spacing w:line="276" w:lineRule="auto"/>
              <w:jc w:val="both"/>
              <w:rPr>
                <w:rFonts w:ascii="Arial" w:hAnsi="Arial" w:cs="Arial"/>
                <w:color w:val="000000"/>
                <w:szCs w:val="24"/>
              </w:rPr>
            </w:pPr>
          </w:p>
          <w:p w:rsidR="00E63726" w:rsidP="00591082" w:rsidRDefault="00DB09F7" w14:paraId="7F4DBF0E" w14:textId="77777777">
            <w:pPr>
              <w:spacing w:line="276" w:lineRule="auto"/>
              <w:jc w:val="both"/>
              <w:rPr>
                <w:rFonts w:ascii="Arial" w:hAnsi="Arial" w:cs="Arial"/>
                <w:color w:val="000000"/>
                <w:szCs w:val="24"/>
              </w:rPr>
            </w:pPr>
            <w:r>
              <w:rPr>
                <w:rFonts w:ascii="Arial" w:hAnsi="Arial" w:cs="Arial"/>
                <w:color w:val="000000"/>
                <w:szCs w:val="24"/>
              </w:rPr>
              <w:t>CT is awaiting the confirmation of the post 16 pay increase grant before the calculations are finalised.</w:t>
            </w:r>
          </w:p>
          <w:p w:rsidRPr="00413FC5" w:rsidR="00BF0288" w:rsidP="00591082" w:rsidRDefault="00BF0288" w14:paraId="5E1AA784" w14:textId="33495F7D">
            <w:pPr>
              <w:spacing w:line="276" w:lineRule="auto"/>
              <w:jc w:val="both"/>
              <w:rPr>
                <w:rFonts w:ascii="Arial" w:hAnsi="Arial" w:cs="Arial"/>
                <w:color w:val="000000"/>
                <w:szCs w:val="24"/>
              </w:rPr>
            </w:pPr>
          </w:p>
        </w:tc>
        <w:tc>
          <w:tcPr>
            <w:tcW w:w="1276" w:type="dxa"/>
          </w:tcPr>
          <w:p w:rsidRPr="00413FC5" w:rsidR="00BA53F2" w:rsidP="00D026D0" w:rsidRDefault="00BA53F2" w14:paraId="3F995A94" w14:textId="77777777">
            <w:pPr>
              <w:spacing w:line="276" w:lineRule="auto"/>
              <w:jc w:val="both"/>
              <w:rPr>
                <w:rFonts w:ascii="Arial" w:hAnsi="Arial" w:cs="Arial"/>
                <w:color w:val="000000"/>
                <w:szCs w:val="24"/>
              </w:rPr>
            </w:pPr>
          </w:p>
        </w:tc>
      </w:tr>
      <w:tr w:rsidRPr="00413FC5" w:rsidR="00BF2794" w:rsidTr="000F5484" w14:paraId="648743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trPr>
        <w:tc>
          <w:tcPr>
            <w:tcW w:w="847" w:type="dxa"/>
          </w:tcPr>
          <w:p w:rsidRPr="00413FC5" w:rsidR="00BF2794" w:rsidP="00D026D0" w:rsidRDefault="00E84F90" w14:paraId="66920CF8" w14:textId="3DFE4033">
            <w:pPr>
              <w:spacing w:line="276" w:lineRule="auto"/>
              <w:jc w:val="both"/>
              <w:rPr>
                <w:rFonts w:ascii="Arial" w:hAnsi="Arial" w:cs="Arial"/>
                <w:color w:val="000000"/>
                <w:szCs w:val="24"/>
              </w:rPr>
            </w:pPr>
            <w:r>
              <w:rPr>
                <w:rFonts w:ascii="Arial" w:hAnsi="Arial" w:cs="Arial"/>
                <w:color w:val="000000"/>
                <w:szCs w:val="24"/>
              </w:rPr>
              <w:t>9</w:t>
            </w:r>
            <w:r w:rsidRPr="00413FC5" w:rsidR="00BF2794">
              <w:rPr>
                <w:rFonts w:ascii="Arial" w:hAnsi="Arial" w:cs="Arial"/>
                <w:color w:val="000000"/>
                <w:szCs w:val="24"/>
              </w:rPr>
              <w:t>.</w:t>
            </w:r>
          </w:p>
        </w:tc>
        <w:tc>
          <w:tcPr>
            <w:tcW w:w="1973" w:type="dxa"/>
          </w:tcPr>
          <w:p w:rsidRPr="00413FC5" w:rsidR="00BF2794" w:rsidP="0068324A" w:rsidRDefault="00591082" w14:paraId="0C0865C8" w14:textId="04E47F8F">
            <w:pPr>
              <w:spacing w:line="276" w:lineRule="auto"/>
              <w:rPr>
                <w:rFonts w:ascii="Arial" w:hAnsi="Arial" w:cs="Arial"/>
                <w:color w:val="000000"/>
                <w:szCs w:val="24"/>
              </w:rPr>
            </w:pPr>
            <w:r>
              <w:rPr>
                <w:rFonts w:ascii="Arial" w:hAnsi="Arial" w:cs="Arial"/>
                <w:color w:val="000000"/>
                <w:szCs w:val="24"/>
              </w:rPr>
              <w:t>Proposal to remove</w:t>
            </w:r>
            <w:r w:rsidR="00832BDC">
              <w:rPr>
                <w:rFonts w:ascii="Arial" w:hAnsi="Arial" w:cs="Arial"/>
                <w:color w:val="000000"/>
                <w:szCs w:val="24"/>
              </w:rPr>
              <w:t xml:space="preserve"> delegation for Copyright licences</w:t>
            </w:r>
          </w:p>
        </w:tc>
        <w:tc>
          <w:tcPr>
            <w:tcW w:w="6252" w:type="dxa"/>
          </w:tcPr>
          <w:p w:rsidR="009D1ACF" w:rsidP="00E84F90" w:rsidRDefault="00832BDC" w14:paraId="79C7CDD4" w14:textId="2DFB72EE">
            <w:pPr>
              <w:spacing w:line="276" w:lineRule="auto"/>
              <w:jc w:val="both"/>
              <w:rPr>
                <w:rFonts w:ascii="Arial" w:hAnsi="Arial" w:cs="Arial"/>
                <w:color w:val="000000"/>
                <w:szCs w:val="24"/>
              </w:rPr>
            </w:pPr>
            <w:r>
              <w:rPr>
                <w:rFonts w:ascii="Arial" w:hAnsi="Arial" w:cs="Arial"/>
                <w:color w:val="000000"/>
                <w:szCs w:val="24"/>
              </w:rPr>
              <w:t xml:space="preserve">Currently schools are delegated £147k </w:t>
            </w:r>
            <w:r w:rsidR="00C85A4B">
              <w:rPr>
                <w:rFonts w:ascii="Arial" w:hAnsi="Arial" w:cs="Arial"/>
                <w:color w:val="000000"/>
                <w:szCs w:val="24"/>
              </w:rPr>
              <w:t>to fund SLAs for licences and e-teach membership</w:t>
            </w:r>
            <w:r w:rsidR="00AE1D0F">
              <w:rPr>
                <w:rFonts w:ascii="Arial" w:hAnsi="Arial" w:cs="Arial"/>
                <w:color w:val="000000"/>
                <w:szCs w:val="24"/>
              </w:rPr>
              <w:t>s</w:t>
            </w:r>
            <w:r w:rsidR="00C85A4B">
              <w:rPr>
                <w:rFonts w:ascii="Arial" w:hAnsi="Arial" w:cs="Arial"/>
                <w:color w:val="000000"/>
                <w:szCs w:val="24"/>
              </w:rPr>
              <w:t>.</w:t>
            </w:r>
          </w:p>
          <w:p w:rsidR="00C85A4B" w:rsidP="00E84F90" w:rsidRDefault="00C85A4B" w14:paraId="6F5542A9" w14:textId="77777777">
            <w:pPr>
              <w:spacing w:line="276" w:lineRule="auto"/>
              <w:jc w:val="both"/>
              <w:rPr>
                <w:rFonts w:ascii="Arial" w:hAnsi="Arial" w:cs="Arial"/>
                <w:color w:val="000000"/>
                <w:szCs w:val="24"/>
              </w:rPr>
            </w:pPr>
          </w:p>
          <w:p w:rsidR="00667B4B" w:rsidP="00E84F90" w:rsidRDefault="009D1ACF" w14:paraId="7E407269" w14:textId="75238FCB">
            <w:pPr>
              <w:spacing w:line="276" w:lineRule="auto"/>
              <w:jc w:val="both"/>
              <w:rPr>
                <w:rFonts w:ascii="Arial" w:hAnsi="Arial" w:cs="Arial"/>
                <w:color w:val="000000"/>
                <w:szCs w:val="24"/>
              </w:rPr>
            </w:pPr>
            <w:r>
              <w:rPr>
                <w:rFonts w:ascii="Arial" w:hAnsi="Arial" w:cs="Arial"/>
                <w:color w:val="000000"/>
                <w:szCs w:val="24"/>
              </w:rPr>
              <w:t>Th</w:t>
            </w:r>
            <w:r w:rsidR="00AE1D0F">
              <w:rPr>
                <w:rFonts w:ascii="Arial" w:hAnsi="Arial" w:cs="Arial"/>
                <w:color w:val="000000"/>
                <w:szCs w:val="24"/>
              </w:rPr>
              <w:t>ese</w:t>
            </w:r>
            <w:r>
              <w:rPr>
                <w:rFonts w:ascii="Arial" w:hAnsi="Arial" w:cs="Arial"/>
                <w:color w:val="000000"/>
                <w:szCs w:val="24"/>
              </w:rPr>
              <w:t xml:space="preserve"> SLA</w:t>
            </w:r>
            <w:r w:rsidR="00AE1D0F">
              <w:rPr>
                <w:rFonts w:ascii="Arial" w:hAnsi="Arial" w:cs="Arial"/>
                <w:color w:val="000000"/>
                <w:szCs w:val="24"/>
              </w:rPr>
              <w:t>s</w:t>
            </w:r>
            <w:r>
              <w:rPr>
                <w:rFonts w:ascii="Arial" w:hAnsi="Arial" w:cs="Arial"/>
                <w:color w:val="000000"/>
                <w:szCs w:val="24"/>
              </w:rPr>
              <w:t xml:space="preserve"> secure a reduced cost for schools </w:t>
            </w:r>
            <w:r w:rsidR="00667B4B">
              <w:rPr>
                <w:rFonts w:ascii="Arial" w:hAnsi="Arial" w:cs="Arial"/>
                <w:color w:val="000000"/>
                <w:szCs w:val="24"/>
              </w:rPr>
              <w:t>as the LA can achieve savings by</w:t>
            </w:r>
            <w:r>
              <w:rPr>
                <w:rFonts w:ascii="Arial" w:hAnsi="Arial" w:cs="Arial"/>
                <w:color w:val="000000"/>
                <w:szCs w:val="24"/>
              </w:rPr>
              <w:t xml:space="preserve"> purchasing licences on behalf of all schools</w:t>
            </w:r>
            <w:r w:rsidR="00667B4B">
              <w:rPr>
                <w:rFonts w:ascii="Arial" w:hAnsi="Arial" w:cs="Arial"/>
                <w:color w:val="000000"/>
                <w:szCs w:val="24"/>
              </w:rPr>
              <w:t>.</w:t>
            </w:r>
          </w:p>
          <w:p w:rsidR="00CA5826" w:rsidP="00E84F90" w:rsidRDefault="00CA5826" w14:paraId="65EAD3F3" w14:textId="77777777">
            <w:pPr>
              <w:spacing w:line="276" w:lineRule="auto"/>
              <w:jc w:val="both"/>
              <w:rPr>
                <w:rFonts w:ascii="Arial" w:hAnsi="Arial" w:cs="Arial"/>
                <w:color w:val="000000"/>
                <w:szCs w:val="24"/>
              </w:rPr>
            </w:pPr>
          </w:p>
          <w:p w:rsidR="00A4231D" w:rsidP="00E84F90" w:rsidRDefault="00667B4B" w14:paraId="61FD7982" w14:textId="1B2F522D">
            <w:pPr>
              <w:spacing w:line="276" w:lineRule="auto"/>
              <w:jc w:val="both"/>
              <w:rPr>
                <w:rFonts w:ascii="Arial" w:hAnsi="Arial" w:cs="Arial"/>
                <w:color w:val="000000"/>
                <w:szCs w:val="24"/>
              </w:rPr>
            </w:pPr>
            <w:r>
              <w:rPr>
                <w:rFonts w:ascii="Arial" w:hAnsi="Arial" w:cs="Arial"/>
                <w:color w:val="000000"/>
                <w:szCs w:val="24"/>
              </w:rPr>
              <w:t>T</w:t>
            </w:r>
            <w:r w:rsidR="009D1ACF">
              <w:rPr>
                <w:rFonts w:ascii="Arial" w:hAnsi="Arial" w:cs="Arial"/>
                <w:color w:val="000000"/>
                <w:szCs w:val="24"/>
              </w:rPr>
              <w:t>he SLA</w:t>
            </w:r>
            <w:r w:rsidR="00CA5826">
              <w:rPr>
                <w:rFonts w:ascii="Arial" w:hAnsi="Arial" w:cs="Arial"/>
                <w:color w:val="000000"/>
                <w:szCs w:val="24"/>
              </w:rPr>
              <w:t>s</w:t>
            </w:r>
            <w:r w:rsidR="009D1ACF">
              <w:rPr>
                <w:rFonts w:ascii="Arial" w:hAnsi="Arial" w:cs="Arial"/>
                <w:color w:val="000000"/>
                <w:szCs w:val="24"/>
              </w:rPr>
              <w:t xml:space="preserve"> cover the following</w:t>
            </w:r>
            <w:r w:rsidR="00E70A42">
              <w:rPr>
                <w:rFonts w:ascii="Arial" w:hAnsi="Arial" w:cs="Arial"/>
                <w:color w:val="000000"/>
                <w:szCs w:val="24"/>
              </w:rPr>
              <w:t>:</w:t>
            </w:r>
          </w:p>
          <w:p w:rsidR="009D1ACF" w:rsidP="009D1ACF" w:rsidRDefault="009D1ACF" w14:paraId="6217A593" w14:textId="78AE546B">
            <w:pPr>
              <w:pStyle w:val="ListParagraph"/>
              <w:numPr>
                <w:ilvl w:val="0"/>
                <w:numId w:val="37"/>
              </w:numPr>
              <w:spacing w:line="276" w:lineRule="auto"/>
              <w:jc w:val="both"/>
              <w:rPr>
                <w:rFonts w:ascii="Arial" w:hAnsi="Arial" w:cs="Arial"/>
                <w:color w:val="000000"/>
                <w:szCs w:val="24"/>
              </w:rPr>
            </w:pPr>
            <w:r>
              <w:rPr>
                <w:rFonts w:ascii="Arial" w:hAnsi="Arial" w:cs="Arial"/>
                <w:color w:val="000000"/>
                <w:szCs w:val="24"/>
              </w:rPr>
              <w:t>Copyright licences</w:t>
            </w:r>
          </w:p>
          <w:p w:rsidR="009D1ACF" w:rsidP="009D1ACF" w:rsidRDefault="009D1ACF" w14:paraId="667C70B6" w14:textId="0E0C933F">
            <w:pPr>
              <w:pStyle w:val="ListParagraph"/>
              <w:numPr>
                <w:ilvl w:val="0"/>
                <w:numId w:val="37"/>
              </w:numPr>
              <w:spacing w:line="276" w:lineRule="auto"/>
              <w:jc w:val="both"/>
              <w:rPr>
                <w:rFonts w:ascii="Arial" w:hAnsi="Arial" w:cs="Arial"/>
                <w:color w:val="000000"/>
                <w:szCs w:val="24"/>
              </w:rPr>
            </w:pPr>
            <w:r>
              <w:rPr>
                <w:rFonts w:ascii="Arial" w:hAnsi="Arial" w:cs="Arial"/>
                <w:color w:val="000000"/>
                <w:szCs w:val="24"/>
              </w:rPr>
              <w:t>Cleapps</w:t>
            </w:r>
          </w:p>
          <w:p w:rsidR="009D1ACF" w:rsidP="009D1ACF" w:rsidRDefault="009D1ACF" w14:paraId="386B85E4" w14:textId="57A2BD66">
            <w:pPr>
              <w:pStyle w:val="ListParagraph"/>
              <w:numPr>
                <w:ilvl w:val="0"/>
                <w:numId w:val="37"/>
              </w:numPr>
              <w:spacing w:line="276" w:lineRule="auto"/>
              <w:jc w:val="both"/>
              <w:rPr>
                <w:rFonts w:ascii="Arial" w:hAnsi="Arial" w:cs="Arial"/>
                <w:color w:val="000000"/>
                <w:szCs w:val="24"/>
              </w:rPr>
            </w:pPr>
            <w:r>
              <w:rPr>
                <w:rFonts w:ascii="Arial" w:hAnsi="Arial" w:cs="Arial"/>
                <w:color w:val="000000"/>
                <w:szCs w:val="24"/>
              </w:rPr>
              <w:t>TV licences</w:t>
            </w:r>
          </w:p>
          <w:p w:rsidR="009D1ACF" w:rsidP="009D1ACF" w:rsidRDefault="00667B4B" w14:paraId="1C82F6AC" w14:textId="492425CA">
            <w:pPr>
              <w:pStyle w:val="ListParagraph"/>
              <w:numPr>
                <w:ilvl w:val="0"/>
                <w:numId w:val="37"/>
              </w:numPr>
              <w:spacing w:line="276" w:lineRule="auto"/>
              <w:jc w:val="both"/>
              <w:rPr>
                <w:rFonts w:ascii="Arial" w:hAnsi="Arial" w:cs="Arial"/>
                <w:color w:val="000000"/>
                <w:szCs w:val="24"/>
              </w:rPr>
            </w:pPr>
            <w:r>
              <w:rPr>
                <w:rFonts w:ascii="Arial" w:hAnsi="Arial" w:cs="Arial"/>
                <w:color w:val="000000"/>
                <w:szCs w:val="24"/>
              </w:rPr>
              <w:t>Ra</w:t>
            </w:r>
            <w:r w:rsidR="00E70A42">
              <w:rPr>
                <w:rFonts w:ascii="Arial" w:hAnsi="Arial" w:cs="Arial"/>
                <w:color w:val="000000"/>
                <w:szCs w:val="24"/>
              </w:rPr>
              <w:t>d</w:t>
            </w:r>
            <w:r>
              <w:rPr>
                <w:rFonts w:ascii="Arial" w:hAnsi="Arial" w:cs="Arial"/>
                <w:color w:val="000000"/>
                <w:szCs w:val="24"/>
              </w:rPr>
              <w:t>io licences</w:t>
            </w:r>
          </w:p>
          <w:p w:rsidR="00667B4B" w:rsidP="009D1ACF" w:rsidRDefault="00667B4B" w14:paraId="3D57DB20" w14:textId="4FB205D0">
            <w:pPr>
              <w:pStyle w:val="ListParagraph"/>
              <w:numPr>
                <w:ilvl w:val="0"/>
                <w:numId w:val="37"/>
              </w:numPr>
              <w:spacing w:line="276" w:lineRule="auto"/>
              <w:jc w:val="both"/>
              <w:rPr>
                <w:rFonts w:ascii="Arial" w:hAnsi="Arial" w:cs="Arial"/>
                <w:color w:val="000000"/>
                <w:szCs w:val="24"/>
              </w:rPr>
            </w:pPr>
            <w:r>
              <w:rPr>
                <w:rFonts w:ascii="Arial" w:hAnsi="Arial" w:cs="Arial"/>
                <w:color w:val="000000"/>
                <w:szCs w:val="24"/>
              </w:rPr>
              <w:t>Phonographic performance licences</w:t>
            </w:r>
          </w:p>
          <w:p w:rsidR="00667B4B" w:rsidP="009D1ACF" w:rsidRDefault="00667B4B" w14:paraId="41F25530" w14:textId="27F6E93F">
            <w:pPr>
              <w:pStyle w:val="ListParagraph"/>
              <w:numPr>
                <w:ilvl w:val="0"/>
                <w:numId w:val="37"/>
              </w:numPr>
              <w:spacing w:line="276" w:lineRule="auto"/>
              <w:jc w:val="both"/>
              <w:rPr>
                <w:rFonts w:ascii="Arial" w:hAnsi="Arial" w:cs="Arial"/>
                <w:color w:val="000000"/>
                <w:szCs w:val="24"/>
              </w:rPr>
            </w:pPr>
            <w:r>
              <w:rPr>
                <w:rFonts w:ascii="Arial" w:hAnsi="Arial" w:cs="Arial"/>
                <w:color w:val="000000"/>
                <w:szCs w:val="24"/>
              </w:rPr>
              <w:t>Music Performance licences</w:t>
            </w:r>
          </w:p>
          <w:p w:rsidR="00667B4B" w:rsidP="009D1ACF" w:rsidRDefault="00C85A4B" w14:paraId="409E8115" w14:textId="78F23566">
            <w:pPr>
              <w:pStyle w:val="ListParagraph"/>
              <w:numPr>
                <w:ilvl w:val="0"/>
                <w:numId w:val="37"/>
              </w:numPr>
              <w:spacing w:line="276" w:lineRule="auto"/>
              <w:jc w:val="both"/>
              <w:rPr>
                <w:rFonts w:ascii="Arial" w:hAnsi="Arial" w:cs="Arial"/>
                <w:color w:val="000000"/>
                <w:szCs w:val="24"/>
              </w:rPr>
            </w:pPr>
            <w:r>
              <w:rPr>
                <w:rFonts w:ascii="Arial" w:hAnsi="Arial" w:cs="Arial"/>
                <w:color w:val="000000"/>
                <w:szCs w:val="24"/>
              </w:rPr>
              <w:t>Public video screening licence</w:t>
            </w:r>
          </w:p>
          <w:p w:rsidR="00C85A4B" w:rsidP="009D1ACF" w:rsidRDefault="00C85A4B" w14:paraId="7735721A" w14:textId="2A7065A2">
            <w:pPr>
              <w:pStyle w:val="ListParagraph"/>
              <w:numPr>
                <w:ilvl w:val="0"/>
                <w:numId w:val="37"/>
              </w:numPr>
              <w:spacing w:line="276" w:lineRule="auto"/>
              <w:jc w:val="both"/>
              <w:rPr>
                <w:rFonts w:ascii="Arial" w:hAnsi="Arial" w:cs="Arial"/>
                <w:color w:val="000000"/>
                <w:szCs w:val="24"/>
              </w:rPr>
            </w:pPr>
            <w:r>
              <w:rPr>
                <w:rFonts w:ascii="Arial" w:hAnsi="Arial" w:cs="Arial"/>
                <w:color w:val="000000"/>
                <w:szCs w:val="24"/>
              </w:rPr>
              <w:t>Printed music licence</w:t>
            </w:r>
          </w:p>
          <w:p w:rsidR="00C85A4B" w:rsidP="009D1ACF" w:rsidRDefault="00C85A4B" w14:paraId="20EF7397" w14:textId="14DA0BDD">
            <w:pPr>
              <w:pStyle w:val="ListParagraph"/>
              <w:numPr>
                <w:ilvl w:val="0"/>
                <w:numId w:val="37"/>
              </w:numPr>
              <w:spacing w:line="276" w:lineRule="auto"/>
              <w:jc w:val="both"/>
              <w:rPr>
                <w:rFonts w:ascii="Arial" w:hAnsi="Arial" w:cs="Arial"/>
                <w:color w:val="000000"/>
                <w:szCs w:val="24"/>
              </w:rPr>
            </w:pPr>
            <w:r>
              <w:rPr>
                <w:rFonts w:ascii="Arial" w:hAnsi="Arial" w:cs="Arial"/>
                <w:color w:val="000000"/>
                <w:szCs w:val="24"/>
              </w:rPr>
              <w:t>Education recording licence</w:t>
            </w:r>
          </w:p>
          <w:p w:rsidR="00C85A4B" w:rsidP="00C85A4B" w:rsidRDefault="00C85A4B" w14:paraId="350DE965" w14:textId="0A9E26F1">
            <w:pPr>
              <w:pStyle w:val="ListParagraph"/>
              <w:numPr>
                <w:ilvl w:val="0"/>
                <w:numId w:val="37"/>
              </w:numPr>
              <w:spacing w:line="276" w:lineRule="auto"/>
              <w:jc w:val="both"/>
              <w:rPr>
                <w:rFonts w:ascii="Arial" w:hAnsi="Arial" w:cs="Arial"/>
                <w:color w:val="000000"/>
                <w:szCs w:val="24"/>
              </w:rPr>
            </w:pPr>
            <w:r>
              <w:rPr>
                <w:rFonts w:ascii="Arial" w:hAnsi="Arial" w:cs="Arial"/>
                <w:color w:val="000000"/>
                <w:szCs w:val="24"/>
              </w:rPr>
              <w:t>E-teach memberships</w:t>
            </w:r>
          </w:p>
          <w:p w:rsidRPr="00C85A4B" w:rsidR="00C85A4B" w:rsidP="00C85A4B" w:rsidRDefault="00C85A4B" w14:paraId="2D545DDB" w14:textId="521D915F">
            <w:pPr>
              <w:spacing w:line="276" w:lineRule="auto"/>
              <w:jc w:val="both"/>
              <w:rPr>
                <w:rFonts w:ascii="Arial" w:hAnsi="Arial" w:cs="Arial"/>
                <w:color w:val="000000"/>
                <w:szCs w:val="24"/>
              </w:rPr>
            </w:pPr>
            <w:r>
              <w:rPr>
                <w:rFonts w:ascii="Arial" w:hAnsi="Arial" w:cs="Arial"/>
                <w:color w:val="000000"/>
                <w:szCs w:val="24"/>
              </w:rPr>
              <w:t>There are also</w:t>
            </w:r>
            <w:r w:rsidR="00877321">
              <w:rPr>
                <w:rFonts w:ascii="Arial" w:hAnsi="Arial" w:cs="Arial"/>
                <w:color w:val="000000"/>
                <w:szCs w:val="24"/>
              </w:rPr>
              <w:t xml:space="preserve"> additional licences bought by individual schools not within the SLA such as the Church copyright licences covering songs of worship.</w:t>
            </w:r>
          </w:p>
          <w:p w:rsidR="00C85A4B" w:rsidP="00C85A4B" w:rsidRDefault="00C85A4B" w14:paraId="61A43198" w14:textId="77777777">
            <w:pPr>
              <w:spacing w:line="276" w:lineRule="auto"/>
              <w:jc w:val="both"/>
              <w:rPr>
                <w:rFonts w:ascii="Arial" w:hAnsi="Arial" w:cs="Arial"/>
                <w:color w:val="000000"/>
                <w:szCs w:val="24"/>
              </w:rPr>
            </w:pPr>
          </w:p>
          <w:p w:rsidR="00C85A4B" w:rsidP="00C85A4B" w:rsidRDefault="00692C37" w14:paraId="5819E1BB" w14:textId="1B881F7E">
            <w:pPr>
              <w:spacing w:line="276" w:lineRule="auto"/>
              <w:jc w:val="both"/>
              <w:rPr>
                <w:rFonts w:ascii="Arial" w:hAnsi="Arial" w:cs="Arial"/>
                <w:color w:val="000000"/>
                <w:szCs w:val="24"/>
              </w:rPr>
            </w:pPr>
            <w:r>
              <w:rPr>
                <w:rFonts w:ascii="Arial" w:hAnsi="Arial" w:cs="Arial"/>
                <w:color w:val="000000"/>
                <w:szCs w:val="24"/>
              </w:rPr>
              <w:t xml:space="preserve">The </w:t>
            </w:r>
            <w:r w:rsidR="00AE1D0F">
              <w:rPr>
                <w:rFonts w:ascii="Arial" w:hAnsi="Arial" w:cs="Arial"/>
                <w:color w:val="000000"/>
                <w:szCs w:val="24"/>
              </w:rPr>
              <w:t>2025/26</w:t>
            </w:r>
            <w:r>
              <w:rPr>
                <w:rFonts w:ascii="Arial" w:hAnsi="Arial" w:cs="Arial"/>
                <w:color w:val="000000"/>
                <w:szCs w:val="24"/>
              </w:rPr>
              <w:t xml:space="preserve"> cost of the licences and memberships</w:t>
            </w:r>
            <w:r w:rsidR="00AE1D0F">
              <w:rPr>
                <w:rFonts w:ascii="Arial" w:hAnsi="Arial" w:cs="Arial"/>
                <w:color w:val="000000"/>
                <w:szCs w:val="24"/>
              </w:rPr>
              <w:t xml:space="preserve"> paid centrally is estimated at £150k, which does not include additional licences purchased by schools.</w:t>
            </w:r>
          </w:p>
          <w:p w:rsidR="00AE1D0F" w:rsidP="00C85A4B" w:rsidRDefault="00AE1D0F" w14:paraId="63D29C86" w14:textId="77777777">
            <w:pPr>
              <w:spacing w:line="276" w:lineRule="auto"/>
              <w:jc w:val="both"/>
              <w:rPr>
                <w:rFonts w:ascii="Arial" w:hAnsi="Arial" w:cs="Arial"/>
                <w:color w:val="000000"/>
                <w:szCs w:val="24"/>
              </w:rPr>
            </w:pPr>
          </w:p>
          <w:p w:rsidR="00AE1D0F" w:rsidP="00C85A4B" w:rsidRDefault="00AE1D0F" w14:paraId="1CE21BBF" w14:textId="10EB7C9C">
            <w:pPr>
              <w:spacing w:line="276" w:lineRule="auto"/>
              <w:jc w:val="both"/>
              <w:rPr>
                <w:rFonts w:ascii="Arial" w:hAnsi="Arial" w:cs="Arial"/>
                <w:color w:val="000000"/>
                <w:szCs w:val="24"/>
              </w:rPr>
            </w:pPr>
            <w:r>
              <w:rPr>
                <w:rFonts w:ascii="Arial" w:hAnsi="Arial" w:cs="Arial"/>
                <w:color w:val="000000"/>
                <w:szCs w:val="24"/>
              </w:rPr>
              <w:t xml:space="preserve">From April 2026, an amount of £160k will be </w:t>
            </w:r>
            <w:r w:rsidR="00CA5826">
              <w:rPr>
                <w:rFonts w:ascii="Arial" w:hAnsi="Arial" w:cs="Arial"/>
                <w:color w:val="000000"/>
                <w:szCs w:val="24"/>
              </w:rPr>
              <w:t>top sliced</w:t>
            </w:r>
            <w:r>
              <w:rPr>
                <w:rFonts w:ascii="Arial" w:hAnsi="Arial" w:cs="Arial"/>
                <w:color w:val="000000"/>
                <w:szCs w:val="24"/>
              </w:rPr>
              <w:t xml:space="preserve"> from the schools</w:t>
            </w:r>
            <w:r w:rsidR="00E46B93">
              <w:rPr>
                <w:rFonts w:ascii="Arial" w:hAnsi="Arial" w:cs="Arial"/>
                <w:color w:val="000000"/>
                <w:szCs w:val="24"/>
              </w:rPr>
              <w:t>’</w:t>
            </w:r>
            <w:r>
              <w:rPr>
                <w:rFonts w:ascii="Arial" w:hAnsi="Arial" w:cs="Arial"/>
                <w:color w:val="000000"/>
                <w:szCs w:val="24"/>
              </w:rPr>
              <w:t xml:space="preserve"> budget to </w:t>
            </w:r>
            <w:r w:rsidR="00CA5826">
              <w:rPr>
                <w:rFonts w:ascii="Arial" w:hAnsi="Arial" w:cs="Arial"/>
                <w:color w:val="000000"/>
                <w:szCs w:val="24"/>
              </w:rPr>
              <w:t>hold as a central budget within the directorate</w:t>
            </w:r>
            <w:r w:rsidR="00E46B93">
              <w:rPr>
                <w:rFonts w:ascii="Arial" w:hAnsi="Arial" w:cs="Arial"/>
                <w:color w:val="000000"/>
                <w:szCs w:val="24"/>
              </w:rPr>
              <w:t xml:space="preserve"> to pay these licences and memberships directly on behalf of schools.  This </w:t>
            </w:r>
            <w:r w:rsidR="00357E87">
              <w:rPr>
                <w:rFonts w:ascii="Arial" w:hAnsi="Arial" w:cs="Arial"/>
                <w:color w:val="000000"/>
                <w:szCs w:val="24"/>
              </w:rPr>
              <w:t xml:space="preserve">proposed top sliced budget </w:t>
            </w:r>
            <w:r w:rsidR="00E46B93">
              <w:rPr>
                <w:rFonts w:ascii="Arial" w:hAnsi="Arial" w:cs="Arial"/>
                <w:color w:val="000000"/>
                <w:szCs w:val="24"/>
              </w:rPr>
              <w:t xml:space="preserve">is higher than the 2025/26 cost of £150k to allow for </w:t>
            </w:r>
            <w:r w:rsidR="00357E87">
              <w:rPr>
                <w:rFonts w:ascii="Arial" w:hAnsi="Arial" w:cs="Arial"/>
                <w:color w:val="000000"/>
                <w:szCs w:val="24"/>
              </w:rPr>
              <w:t>the annual increase</w:t>
            </w:r>
            <w:r w:rsidR="00E46B93">
              <w:rPr>
                <w:rFonts w:ascii="Arial" w:hAnsi="Arial" w:cs="Arial"/>
                <w:color w:val="000000"/>
                <w:szCs w:val="24"/>
              </w:rPr>
              <w:t xml:space="preserve">, and the Church worship </w:t>
            </w:r>
            <w:r w:rsidR="000C1093">
              <w:rPr>
                <w:rFonts w:ascii="Arial" w:hAnsi="Arial" w:cs="Arial"/>
                <w:color w:val="000000"/>
                <w:szCs w:val="24"/>
              </w:rPr>
              <w:t>licences</w:t>
            </w:r>
            <w:r w:rsidR="00E46B93">
              <w:rPr>
                <w:rFonts w:ascii="Arial" w:hAnsi="Arial" w:cs="Arial"/>
                <w:color w:val="000000"/>
                <w:szCs w:val="24"/>
              </w:rPr>
              <w:t xml:space="preserve"> which are not included within the </w:t>
            </w:r>
            <w:r w:rsidR="00357E87">
              <w:rPr>
                <w:rFonts w:ascii="Arial" w:hAnsi="Arial" w:cs="Arial"/>
                <w:color w:val="000000"/>
                <w:szCs w:val="24"/>
              </w:rPr>
              <w:t>projections</w:t>
            </w:r>
            <w:r w:rsidR="00E46B93">
              <w:rPr>
                <w:rFonts w:ascii="Arial" w:hAnsi="Arial" w:cs="Arial"/>
                <w:color w:val="000000"/>
                <w:szCs w:val="24"/>
              </w:rPr>
              <w:t>.</w:t>
            </w:r>
          </w:p>
          <w:p w:rsidR="00E46B93" w:rsidP="00C85A4B" w:rsidRDefault="00E46B93" w14:paraId="2E37C47C" w14:textId="77777777">
            <w:pPr>
              <w:spacing w:line="276" w:lineRule="auto"/>
              <w:jc w:val="both"/>
              <w:rPr>
                <w:rFonts w:ascii="Arial" w:hAnsi="Arial" w:cs="Arial"/>
                <w:color w:val="000000"/>
                <w:szCs w:val="24"/>
              </w:rPr>
            </w:pPr>
          </w:p>
          <w:p w:rsidRPr="00C85A4B" w:rsidR="00E46B93" w:rsidP="00C85A4B" w:rsidRDefault="00E46B93" w14:paraId="4F0F0B4B" w14:textId="70043B93">
            <w:pPr>
              <w:spacing w:line="276" w:lineRule="auto"/>
              <w:jc w:val="both"/>
              <w:rPr>
                <w:rFonts w:ascii="Arial" w:hAnsi="Arial" w:cs="Arial"/>
                <w:color w:val="000000"/>
                <w:szCs w:val="24"/>
              </w:rPr>
            </w:pPr>
            <w:r>
              <w:rPr>
                <w:rFonts w:ascii="Arial" w:hAnsi="Arial" w:cs="Arial"/>
                <w:color w:val="000000"/>
                <w:szCs w:val="24"/>
              </w:rPr>
              <w:t xml:space="preserve">This proposal aims to reduce the number of budgets allocated to schools </w:t>
            </w:r>
            <w:r w:rsidR="00292FC8">
              <w:rPr>
                <w:rFonts w:ascii="Arial" w:hAnsi="Arial" w:cs="Arial"/>
                <w:color w:val="000000"/>
                <w:szCs w:val="24"/>
              </w:rPr>
              <w:t xml:space="preserve">that </w:t>
            </w:r>
            <w:r w:rsidR="004C5721">
              <w:rPr>
                <w:rFonts w:ascii="Arial" w:hAnsi="Arial" w:cs="Arial"/>
                <w:color w:val="000000"/>
                <w:szCs w:val="24"/>
              </w:rPr>
              <w:t>are</w:t>
            </w:r>
            <w:r>
              <w:rPr>
                <w:rFonts w:ascii="Arial" w:hAnsi="Arial" w:cs="Arial"/>
                <w:color w:val="000000"/>
                <w:szCs w:val="24"/>
              </w:rPr>
              <w:t xml:space="preserve"> simply pa</w:t>
            </w:r>
            <w:r w:rsidR="004C5721">
              <w:rPr>
                <w:rFonts w:ascii="Arial" w:hAnsi="Arial" w:cs="Arial"/>
                <w:color w:val="000000"/>
                <w:szCs w:val="24"/>
              </w:rPr>
              <w:t>id</w:t>
            </w:r>
            <w:r>
              <w:rPr>
                <w:rFonts w:ascii="Arial" w:hAnsi="Arial" w:cs="Arial"/>
                <w:color w:val="000000"/>
                <w:szCs w:val="24"/>
              </w:rPr>
              <w:t xml:space="preserve"> straight back to </w:t>
            </w:r>
            <w:r>
              <w:rPr>
                <w:rFonts w:ascii="Arial" w:hAnsi="Arial" w:cs="Arial"/>
                <w:color w:val="000000"/>
                <w:szCs w:val="24"/>
              </w:rPr>
              <w:lastRenderedPageBreak/>
              <w:t xml:space="preserve">the </w:t>
            </w:r>
            <w:r w:rsidR="00292FC8">
              <w:rPr>
                <w:rFonts w:ascii="Arial" w:hAnsi="Arial" w:cs="Arial"/>
                <w:color w:val="000000"/>
                <w:szCs w:val="24"/>
              </w:rPr>
              <w:t>Co</w:t>
            </w:r>
            <w:r>
              <w:rPr>
                <w:rFonts w:ascii="Arial" w:hAnsi="Arial" w:cs="Arial"/>
                <w:color w:val="000000"/>
                <w:szCs w:val="24"/>
              </w:rPr>
              <w:t xml:space="preserve">uncil </w:t>
            </w:r>
            <w:r w:rsidR="004C5721">
              <w:rPr>
                <w:rFonts w:ascii="Arial" w:hAnsi="Arial" w:cs="Arial"/>
                <w:color w:val="000000"/>
                <w:szCs w:val="24"/>
              </w:rPr>
              <w:t>which</w:t>
            </w:r>
            <w:r>
              <w:rPr>
                <w:rFonts w:ascii="Arial" w:hAnsi="Arial" w:cs="Arial"/>
                <w:color w:val="000000"/>
                <w:szCs w:val="24"/>
              </w:rPr>
              <w:t xml:space="preserve"> </w:t>
            </w:r>
            <w:r w:rsidR="004C5721">
              <w:rPr>
                <w:rFonts w:ascii="Arial" w:hAnsi="Arial" w:cs="Arial"/>
                <w:color w:val="000000"/>
                <w:szCs w:val="24"/>
              </w:rPr>
              <w:t xml:space="preserve">contribute to a </w:t>
            </w:r>
            <w:r>
              <w:rPr>
                <w:rFonts w:ascii="Arial" w:hAnsi="Arial" w:cs="Arial"/>
                <w:color w:val="000000"/>
                <w:szCs w:val="24"/>
              </w:rPr>
              <w:t>distort</w:t>
            </w:r>
            <w:r w:rsidR="004C5721">
              <w:rPr>
                <w:rFonts w:ascii="Arial" w:hAnsi="Arial" w:cs="Arial"/>
                <w:color w:val="000000"/>
                <w:szCs w:val="24"/>
              </w:rPr>
              <w:t>ion of</w:t>
            </w:r>
            <w:r>
              <w:rPr>
                <w:rFonts w:ascii="Arial" w:hAnsi="Arial" w:cs="Arial"/>
                <w:color w:val="000000"/>
                <w:szCs w:val="24"/>
              </w:rPr>
              <w:t xml:space="preserve"> the true delegation rate.</w:t>
            </w:r>
          </w:p>
          <w:p w:rsidRPr="00413FC5" w:rsidR="00DB1367" w:rsidP="00EA04C1" w:rsidRDefault="00DB1367" w14:paraId="39355B69" w14:textId="59D13A21">
            <w:pPr>
              <w:spacing w:line="276" w:lineRule="auto"/>
              <w:jc w:val="both"/>
              <w:rPr>
                <w:rFonts w:ascii="Arial" w:hAnsi="Arial" w:cs="Arial"/>
                <w:color w:val="000000"/>
                <w:szCs w:val="24"/>
              </w:rPr>
            </w:pPr>
          </w:p>
        </w:tc>
        <w:tc>
          <w:tcPr>
            <w:tcW w:w="1276" w:type="dxa"/>
          </w:tcPr>
          <w:p w:rsidR="0068324A" w:rsidP="00D026D0" w:rsidRDefault="0068324A" w14:paraId="318D6774" w14:textId="77777777">
            <w:pPr>
              <w:spacing w:line="276" w:lineRule="auto"/>
              <w:jc w:val="both"/>
              <w:rPr>
                <w:rFonts w:ascii="Arial" w:hAnsi="Arial" w:cs="Arial"/>
                <w:color w:val="000000"/>
                <w:szCs w:val="24"/>
              </w:rPr>
            </w:pPr>
          </w:p>
          <w:p w:rsidR="00B42093" w:rsidP="00D026D0" w:rsidRDefault="00B42093" w14:paraId="13CB838D" w14:textId="77777777">
            <w:pPr>
              <w:spacing w:line="276" w:lineRule="auto"/>
              <w:jc w:val="both"/>
              <w:rPr>
                <w:rFonts w:ascii="Arial" w:hAnsi="Arial" w:cs="Arial"/>
                <w:color w:val="000000"/>
                <w:szCs w:val="24"/>
              </w:rPr>
            </w:pPr>
          </w:p>
          <w:p w:rsidR="00B42093" w:rsidP="00D026D0" w:rsidRDefault="00B42093" w14:paraId="03760330" w14:textId="77777777">
            <w:pPr>
              <w:spacing w:line="276" w:lineRule="auto"/>
              <w:jc w:val="both"/>
              <w:rPr>
                <w:rFonts w:ascii="Arial" w:hAnsi="Arial" w:cs="Arial"/>
                <w:color w:val="000000"/>
                <w:szCs w:val="24"/>
              </w:rPr>
            </w:pPr>
          </w:p>
          <w:p w:rsidR="00B42093" w:rsidP="00D026D0" w:rsidRDefault="00B42093" w14:paraId="77977A67" w14:textId="77777777">
            <w:pPr>
              <w:spacing w:line="276" w:lineRule="auto"/>
              <w:jc w:val="both"/>
              <w:rPr>
                <w:rFonts w:ascii="Arial" w:hAnsi="Arial" w:cs="Arial"/>
                <w:color w:val="000000"/>
                <w:szCs w:val="24"/>
              </w:rPr>
            </w:pPr>
          </w:p>
          <w:p w:rsidR="00B42093" w:rsidP="00D026D0" w:rsidRDefault="00B42093" w14:paraId="6AC926FA" w14:textId="77777777">
            <w:pPr>
              <w:spacing w:line="276" w:lineRule="auto"/>
              <w:jc w:val="both"/>
              <w:rPr>
                <w:rFonts w:ascii="Arial" w:hAnsi="Arial" w:cs="Arial"/>
                <w:color w:val="000000"/>
                <w:szCs w:val="24"/>
              </w:rPr>
            </w:pPr>
          </w:p>
          <w:p w:rsidR="00E41693" w:rsidP="00D026D0" w:rsidRDefault="00E41693" w14:paraId="5BC15C2B" w14:textId="77777777">
            <w:pPr>
              <w:spacing w:line="276" w:lineRule="auto"/>
              <w:jc w:val="both"/>
              <w:rPr>
                <w:rFonts w:ascii="Arial" w:hAnsi="Arial" w:cs="Arial"/>
                <w:color w:val="000000"/>
                <w:szCs w:val="24"/>
              </w:rPr>
            </w:pPr>
          </w:p>
          <w:p w:rsidR="00BF2794" w:rsidP="0010591C" w:rsidRDefault="00BF2794" w14:paraId="1E388B15" w14:textId="77777777">
            <w:pPr>
              <w:spacing w:line="276" w:lineRule="auto"/>
              <w:jc w:val="both"/>
              <w:rPr>
                <w:rFonts w:ascii="Arial" w:hAnsi="Arial" w:cs="Arial"/>
                <w:color w:val="000000"/>
                <w:szCs w:val="24"/>
              </w:rPr>
            </w:pPr>
          </w:p>
          <w:p w:rsidR="009E0FE7" w:rsidP="0010591C" w:rsidRDefault="009E0FE7" w14:paraId="7A573B18" w14:textId="77777777">
            <w:pPr>
              <w:spacing w:line="276" w:lineRule="auto"/>
              <w:jc w:val="both"/>
              <w:rPr>
                <w:rFonts w:ascii="Arial" w:hAnsi="Arial" w:cs="Arial"/>
                <w:color w:val="000000"/>
                <w:szCs w:val="24"/>
              </w:rPr>
            </w:pPr>
          </w:p>
          <w:p w:rsidR="009E0FE7" w:rsidP="0010591C" w:rsidRDefault="009E0FE7" w14:paraId="6146B54E" w14:textId="77777777">
            <w:pPr>
              <w:spacing w:line="276" w:lineRule="auto"/>
              <w:jc w:val="both"/>
              <w:rPr>
                <w:rFonts w:ascii="Arial" w:hAnsi="Arial" w:cs="Arial"/>
                <w:color w:val="000000"/>
                <w:szCs w:val="24"/>
              </w:rPr>
            </w:pPr>
          </w:p>
          <w:p w:rsidR="009E0FE7" w:rsidP="0010591C" w:rsidRDefault="009E0FE7" w14:paraId="3BA69515" w14:textId="77777777">
            <w:pPr>
              <w:spacing w:line="276" w:lineRule="auto"/>
              <w:jc w:val="both"/>
              <w:rPr>
                <w:rFonts w:ascii="Arial" w:hAnsi="Arial" w:cs="Arial"/>
                <w:color w:val="000000"/>
                <w:szCs w:val="24"/>
              </w:rPr>
            </w:pPr>
          </w:p>
          <w:p w:rsidR="009E0FE7" w:rsidP="0010591C" w:rsidRDefault="009E0FE7" w14:paraId="4BD0F60F" w14:textId="77777777">
            <w:pPr>
              <w:spacing w:line="276" w:lineRule="auto"/>
              <w:jc w:val="both"/>
              <w:rPr>
                <w:rFonts w:ascii="Arial" w:hAnsi="Arial" w:cs="Arial"/>
                <w:color w:val="000000"/>
                <w:szCs w:val="24"/>
              </w:rPr>
            </w:pPr>
          </w:p>
          <w:p w:rsidR="009E0FE7" w:rsidP="0010591C" w:rsidRDefault="009E0FE7" w14:paraId="05A85BA0" w14:textId="77777777">
            <w:pPr>
              <w:spacing w:line="276" w:lineRule="auto"/>
              <w:jc w:val="both"/>
              <w:rPr>
                <w:rFonts w:ascii="Arial" w:hAnsi="Arial" w:cs="Arial"/>
                <w:color w:val="000000"/>
                <w:szCs w:val="24"/>
              </w:rPr>
            </w:pPr>
          </w:p>
          <w:p w:rsidR="009E0FE7" w:rsidP="0010591C" w:rsidRDefault="009E0FE7" w14:paraId="0897A7BC" w14:textId="77777777">
            <w:pPr>
              <w:spacing w:line="276" w:lineRule="auto"/>
              <w:jc w:val="both"/>
              <w:rPr>
                <w:rFonts w:ascii="Arial" w:hAnsi="Arial" w:cs="Arial"/>
                <w:color w:val="000000"/>
                <w:szCs w:val="24"/>
              </w:rPr>
            </w:pPr>
          </w:p>
          <w:p w:rsidR="009E0FE7" w:rsidP="0010591C" w:rsidRDefault="009E0FE7" w14:paraId="5A88A7EF" w14:textId="77777777">
            <w:pPr>
              <w:spacing w:line="276" w:lineRule="auto"/>
              <w:jc w:val="both"/>
              <w:rPr>
                <w:rFonts w:ascii="Arial" w:hAnsi="Arial" w:cs="Arial"/>
                <w:color w:val="000000"/>
                <w:szCs w:val="24"/>
              </w:rPr>
            </w:pPr>
          </w:p>
          <w:p w:rsidR="009E0FE7" w:rsidP="0010591C" w:rsidRDefault="009E0FE7" w14:paraId="488BF693" w14:textId="77777777">
            <w:pPr>
              <w:spacing w:line="276" w:lineRule="auto"/>
              <w:jc w:val="both"/>
              <w:rPr>
                <w:rFonts w:ascii="Arial" w:hAnsi="Arial" w:cs="Arial"/>
                <w:color w:val="000000"/>
                <w:szCs w:val="24"/>
              </w:rPr>
            </w:pPr>
          </w:p>
          <w:p w:rsidR="009E0FE7" w:rsidP="0010591C" w:rsidRDefault="009E0FE7" w14:paraId="77B5AA2F" w14:textId="77777777">
            <w:pPr>
              <w:spacing w:line="276" w:lineRule="auto"/>
              <w:jc w:val="both"/>
              <w:rPr>
                <w:rFonts w:ascii="Arial" w:hAnsi="Arial" w:cs="Arial"/>
                <w:color w:val="000000"/>
                <w:szCs w:val="24"/>
              </w:rPr>
            </w:pPr>
          </w:p>
          <w:p w:rsidRPr="00413FC5" w:rsidR="009E0FE7" w:rsidP="0010591C" w:rsidRDefault="009E0FE7" w14:paraId="4F0095FF" w14:textId="68C0733F">
            <w:pPr>
              <w:spacing w:line="276" w:lineRule="auto"/>
              <w:jc w:val="both"/>
              <w:rPr>
                <w:rFonts w:ascii="Arial" w:hAnsi="Arial" w:cs="Arial"/>
                <w:color w:val="000000"/>
                <w:szCs w:val="24"/>
              </w:rPr>
            </w:pPr>
          </w:p>
        </w:tc>
      </w:tr>
      <w:tr w:rsidRPr="00D026D0" w:rsidR="00B80C56" w:rsidTr="000F5484" w14:paraId="70FC79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trPr>
        <w:tc>
          <w:tcPr>
            <w:tcW w:w="847" w:type="dxa"/>
          </w:tcPr>
          <w:p w:rsidR="00B80C56" w:rsidP="00D026D0" w:rsidRDefault="00B80C56" w14:paraId="270B2D82" w14:textId="2746ED88">
            <w:pPr>
              <w:spacing w:line="276" w:lineRule="auto"/>
              <w:jc w:val="both"/>
              <w:rPr>
                <w:rFonts w:ascii="Arial" w:hAnsi="Arial" w:cs="Arial"/>
                <w:color w:val="000000"/>
                <w:szCs w:val="24"/>
              </w:rPr>
            </w:pPr>
            <w:r>
              <w:rPr>
                <w:rFonts w:ascii="Arial" w:hAnsi="Arial" w:cs="Arial"/>
                <w:color w:val="000000"/>
                <w:szCs w:val="24"/>
              </w:rPr>
              <w:t>10.</w:t>
            </w:r>
          </w:p>
        </w:tc>
        <w:tc>
          <w:tcPr>
            <w:tcW w:w="1973" w:type="dxa"/>
          </w:tcPr>
          <w:p w:rsidRPr="00413FC5" w:rsidR="00B80C56" w:rsidP="00413FC5" w:rsidRDefault="004C5721" w14:paraId="72DD9C14" w14:textId="78EFAA65">
            <w:pPr>
              <w:spacing w:line="276" w:lineRule="auto"/>
              <w:rPr>
                <w:rFonts w:ascii="Arial" w:hAnsi="Arial" w:cs="Arial"/>
                <w:color w:val="000000"/>
                <w:szCs w:val="24"/>
              </w:rPr>
            </w:pPr>
            <w:r>
              <w:rPr>
                <w:rFonts w:ascii="Arial" w:hAnsi="Arial" w:cs="Arial"/>
                <w:color w:val="000000"/>
                <w:szCs w:val="24"/>
              </w:rPr>
              <w:t>Budget Forum programme of work</w:t>
            </w:r>
          </w:p>
        </w:tc>
        <w:tc>
          <w:tcPr>
            <w:tcW w:w="6252" w:type="dxa"/>
          </w:tcPr>
          <w:p w:rsidR="00D5263C" w:rsidP="004C5721" w:rsidRDefault="00D5263C" w14:paraId="72588D27" w14:textId="6D6E61FF">
            <w:pPr>
              <w:spacing w:line="276" w:lineRule="auto"/>
              <w:jc w:val="both"/>
              <w:rPr>
                <w:rFonts w:ascii="Arial" w:hAnsi="Arial" w:cs="Arial"/>
                <w:color w:val="000000"/>
                <w:szCs w:val="24"/>
              </w:rPr>
            </w:pPr>
            <w:r>
              <w:rPr>
                <w:rFonts w:ascii="Arial" w:hAnsi="Arial" w:cs="Arial"/>
                <w:color w:val="000000"/>
                <w:szCs w:val="24"/>
              </w:rPr>
              <w:t>An update was provided on the budget forum programme of work for 2025/26</w:t>
            </w:r>
            <w:r w:rsidR="00292FC8">
              <w:rPr>
                <w:rFonts w:ascii="Arial" w:hAnsi="Arial" w:cs="Arial"/>
                <w:color w:val="000000"/>
                <w:szCs w:val="24"/>
              </w:rPr>
              <w:t>.</w:t>
            </w:r>
          </w:p>
          <w:p w:rsidR="00D5263C" w:rsidP="004C5721" w:rsidRDefault="00D5263C" w14:paraId="15ABD5F5" w14:textId="77777777">
            <w:pPr>
              <w:spacing w:line="276" w:lineRule="auto"/>
              <w:jc w:val="both"/>
              <w:rPr>
                <w:rFonts w:ascii="Arial" w:hAnsi="Arial" w:cs="Arial"/>
                <w:color w:val="000000"/>
                <w:szCs w:val="24"/>
              </w:rPr>
            </w:pPr>
          </w:p>
          <w:p w:rsidR="0052619F" w:rsidP="004C5721" w:rsidRDefault="00D5263C" w14:paraId="1FD8B715" w14:textId="75563C7B">
            <w:pPr>
              <w:spacing w:line="276" w:lineRule="auto"/>
              <w:jc w:val="both"/>
              <w:rPr>
                <w:rFonts w:ascii="Arial" w:hAnsi="Arial" w:cs="Arial"/>
                <w:color w:val="000000"/>
                <w:szCs w:val="24"/>
              </w:rPr>
            </w:pPr>
            <w:r w:rsidRPr="00994977">
              <w:rPr>
                <w:rFonts w:ascii="Arial" w:hAnsi="Arial" w:cs="Arial"/>
                <w:b/>
                <w:bCs/>
                <w:color w:val="000000"/>
                <w:szCs w:val="24"/>
              </w:rPr>
              <w:t>Mainstream school formula funding review</w:t>
            </w:r>
            <w:r>
              <w:rPr>
                <w:rFonts w:ascii="Arial" w:hAnsi="Arial" w:cs="Arial"/>
                <w:color w:val="000000"/>
                <w:szCs w:val="24"/>
              </w:rPr>
              <w:t xml:space="preserve"> – The 2025/26 review is now </w:t>
            </w:r>
            <w:r w:rsidR="00994977">
              <w:rPr>
                <w:rFonts w:ascii="Arial" w:hAnsi="Arial" w:cs="Arial"/>
                <w:color w:val="000000"/>
                <w:szCs w:val="24"/>
              </w:rPr>
              <w:t>complete;</w:t>
            </w:r>
            <w:r>
              <w:rPr>
                <w:rFonts w:ascii="Arial" w:hAnsi="Arial" w:cs="Arial"/>
                <w:color w:val="000000"/>
                <w:szCs w:val="24"/>
              </w:rPr>
              <w:t xml:space="preserve"> any further areas of review should be tabled for 2026/27.</w:t>
            </w:r>
          </w:p>
          <w:p w:rsidR="00D5263C" w:rsidP="004C5721" w:rsidRDefault="00D5263C" w14:paraId="55DAC3FE" w14:textId="77777777">
            <w:pPr>
              <w:spacing w:line="276" w:lineRule="auto"/>
              <w:jc w:val="both"/>
              <w:rPr>
                <w:rFonts w:ascii="Arial" w:hAnsi="Arial" w:cs="Arial"/>
                <w:color w:val="000000"/>
                <w:szCs w:val="24"/>
              </w:rPr>
            </w:pPr>
          </w:p>
          <w:p w:rsidR="00D5263C" w:rsidP="004C5721" w:rsidRDefault="00D5263C" w14:paraId="78D62C2A" w14:textId="6DFBD8B2">
            <w:pPr>
              <w:spacing w:line="276" w:lineRule="auto"/>
              <w:jc w:val="both"/>
              <w:rPr>
                <w:rFonts w:ascii="Arial" w:hAnsi="Arial" w:cs="Arial"/>
                <w:color w:val="000000"/>
                <w:szCs w:val="24"/>
              </w:rPr>
            </w:pPr>
            <w:r w:rsidRPr="00D5263C">
              <w:rPr>
                <w:rFonts w:ascii="Arial" w:hAnsi="Arial" w:cs="Arial"/>
                <w:b/>
                <w:bCs/>
                <w:color w:val="000000"/>
                <w:szCs w:val="24"/>
              </w:rPr>
              <w:t>Special school funding formula review</w:t>
            </w:r>
            <w:r>
              <w:rPr>
                <w:rFonts w:ascii="Arial" w:hAnsi="Arial" w:cs="Arial"/>
                <w:color w:val="000000"/>
                <w:szCs w:val="24"/>
              </w:rPr>
              <w:t xml:space="preserve"> – This piece of work is complex and ongoing.  The special school formula includes elements for Derw Newydd, Hafan and Horizon resource bases and the </w:t>
            </w:r>
            <w:r w:rsidR="007D7455">
              <w:rPr>
                <w:rFonts w:ascii="Arial" w:hAnsi="Arial" w:cs="Arial"/>
                <w:color w:val="000000"/>
                <w:szCs w:val="24"/>
              </w:rPr>
              <w:t>LA’s</w:t>
            </w:r>
            <w:r>
              <w:rPr>
                <w:rFonts w:ascii="Arial" w:hAnsi="Arial" w:cs="Arial"/>
                <w:color w:val="000000"/>
                <w:szCs w:val="24"/>
              </w:rPr>
              <w:t xml:space="preserve"> outreach and engagement service.  Some of these service areas have already been </w:t>
            </w:r>
            <w:r w:rsidR="00292FC8">
              <w:rPr>
                <w:rFonts w:ascii="Arial" w:hAnsi="Arial" w:cs="Arial"/>
                <w:color w:val="000000"/>
                <w:szCs w:val="24"/>
              </w:rPr>
              <w:t>looked at</w:t>
            </w:r>
            <w:r>
              <w:rPr>
                <w:rFonts w:ascii="Arial" w:hAnsi="Arial" w:cs="Arial"/>
                <w:color w:val="000000"/>
                <w:szCs w:val="24"/>
              </w:rPr>
              <w:t xml:space="preserve"> but the full review will likely cross over to the 2026/27 financial year.</w:t>
            </w:r>
          </w:p>
          <w:p w:rsidR="00D5263C" w:rsidP="004C5721" w:rsidRDefault="00D5263C" w14:paraId="1D46D550" w14:textId="77777777">
            <w:pPr>
              <w:spacing w:line="276" w:lineRule="auto"/>
              <w:jc w:val="both"/>
              <w:rPr>
                <w:rFonts w:ascii="Arial" w:hAnsi="Arial" w:cs="Arial"/>
                <w:color w:val="000000"/>
                <w:szCs w:val="24"/>
              </w:rPr>
            </w:pPr>
          </w:p>
          <w:p w:rsidR="00D5263C" w:rsidP="004C5721" w:rsidRDefault="00D5263C" w14:paraId="51F2BA53" w14:textId="7D2556CB">
            <w:pPr>
              <w:spacing w:line="276" w:lineRule="auto"/>
              <w:jc w:val="both"/>
              <w:rPr>
                <w:rFonts w:ascii="Arial" w:hAnsi="Arial" w:cs="Arial"/>
                <w:color w:val="000000"/>
                <w:szCs w:val="24"/>
              </w:rPr>
            </w:pPr>
            <w:r w:rsidRPr="00D5263C">
              <w:rPr>
                <w:rFonts w:ascii="Arial" w:hAnsi="Arial" w:cs="Arial"/>
                <w:b/>
                <w:bCs/>
                <w:color w:val="000000"/>
                <w:szCs w:val="24"/>
              </w:rPr>
              <w:t xml:space="preserve">Welsh Government Funding Challenge </w:t>
            </w:r>
            <w:r>
              <w:rPr>
                <w:rFonts w:ascii="Arial" w:hAnsi="Arial" w:cs="Arial"/>
                <w:color w:val="000000"/>
                <w:szCs w:val="24"/>
              </w:rPr>
              <w:t xml:space="preserve">– Dave Blackwell spent a huge amount </w:t>
            </w:r>
            <w:r w:rsidR="00BC2798">
              <w:rPr>
                <w:rFonts w:ascii="Arial" w:hAnsi="Arial" w:cs="Arial"/>
                <w:color w:val="000000"/>
                <w:szCs w:val="24"/>
              </w:rPr>
              <w:t>of</w:t>
            </w:r>
            <w:r>
              <w:rPr>
                <w:rFonts w:ascii="Arial" w:hAnsi="Arial" w:cs="Arial"/>
                <w:color w:val="000000"/>
                <w:szCs w:val="24"/>
              </w:rPr>
              <w:t xml:space="preserve"> time lobbying Welsh </w:t>
            </w:r>
            <w:r w:rsidR="00993F79">
              <w:rPr>
                <w:rFonts w:ascii="Arial" w:hAnsi="Arial" w:cs="Arial"/>
                <w:color w:val="000000"/>
                <w:szCs w:val="24"/>
              </w:rPr>
              <w:t>G</w:t>
            </w:r>
            <w:r>
              <w:rPr>
                <w:rFonts w:ascii="Arial" w:hAnsi="Arial" w:cs="Arial"/>
                <w:color w:val="000000"/>
                <w:szCs w:val="24"/>
              </w:rPr>
              <w:t xml:space="preserve">overnment for </w:t>
            </w:r>
            <w:r w:rsidR="00BC2798">
              <w:rPr>
                <w:rFonts w:ascii="Arial" w:hAnsi="Arial" w:cs="Arial"/>
                <w:color w:val="000000"/>
                <w:szCs w:val="24"/>
              </w:rPr>
              <w:t xml:space="preserve">a </w:t>
            </w:r>
            <w:r w:rsidR="00993F79">
              <w:rPr>
                <w:rFonts w:ascii="Arial" w:hAnsi="Arial" w:cs="Arial"/>
                <w:color w:val="000000"/>
                <w:szCs w:val="24"/>
              </w:rPr>
              <w:t>review</w:t>
            </w:r>
            <w:r w:rsidR="00BC2798">
              <w:rPr>
                <w:rFonts w:ascii="Arial" w:hAnsi="Arial" w:cs="Arial"/>
                <w:color w:val="000000"/>
                <w:szCs w:val="24"/>
              </w:rPr>
              <w:t xml:space="preserve"> </w:t>
            </w:r>
            <w:r w:rsidR="00014724">
              <w:rPr>
                <w:rFonts w:ascii="Arial" w:hAnsi="Arial" w:cs="Arial"/>
                <w:color w:val="000000"/>
                <w:szCs w:val="24"/>
              </w:rPr>
              <w:t>of</w:t>
            </w:r>
            <w:r w:rsidR="00BC2798">
              <w:rPr>
                <w:rFonts w:ascii="Arial" w:hAnsi="Arial" w:cs="Arial"/>
                <w:color w:val="000000"/>
                <w:szCs w:val="24"/>
              </w:rPr>
              <w:t xml:space="preserve"> the </w:t>
            </w:r>
            <w:r w:rsidR="00014724">
              <w:rPr>
                <w:rFonts w:ascii="Arial" w:hAnsi="Arial" w:cs="Arial"/>
                <w:color w:val="000000"/>
                <w:szCs w:val="24"/>
              </w:rPr>
              <w:t>WG formula that leads to lower funding per pupil in</w:t>
            </w:r>
            <w:r w:rsidR="00BC2798">
              <w:rPr>
                <w:rFonts w:ascii="Arial" w:hAnsi="Arial" w:cs="Arial"/>
                <w:color w:val="000000"/>
                <w:szCs w:val="24"/>
              </w:rPr>
              <w:t xml:space="preserve"> the Vale of Glamorgan and </w:t>
            </w:r>
            <w:r w:rsidR="00994977">
              <w:rPr>
                <w:rFonts w:ascii="Arial" w:hAnsi="Arial" w:cs="Arial"/>
                <w:color w:val="000000"/>
                <w:szCs w:val="24"/>
              </w:rPr>
              <w:t xml:space="preserve">spoke at the Children and Young </w:t>
            </w:r>
            <w:r w:rsidR="00993F79">
              <w:rPr>
                <w:rFonts w:ascii="Arial" w:hAnsi="Arial" w:cs="Arial"/>
                <w:color w:val="000000"/>
                <w:szCs w:val="24"/>
              </w:rPr>
              <w:t>P</w:t>
            </w:r>
            <w:r w:rsidR="00994977">
              <w:rPr>
                <w:rFonts w:ascii="Arial" w:hAnsi="Arial" w:cs="Arial"/>
                <w:color w:val="000000"/>
                <w:szCs w:val="24"/>
              </w:rPr>
              <w:t>eoples committee.</w:t>
            </w:r>
          </w:p>
          <w:p w:rsidR="0027152E" w:rsidP="004C5721" w:rsidRDefault="0027152E" w14:paraId="76C1EA01" w14:textId="77777777">
            <w:pPr>
              <w:spacing w:line="276" w:lineRule="auto"/>
              <w:jc w:val="both"/>
              <w:rPr>
                <w:rFonts w:ascii="Arial" w:hAnsi="Arial" w:cs="Arial"/>
                <w:color w:val="000000"/>
                <w:szCs w:val="24"/>
              </w:rPr>
            </w:pPr>
          </w:p>
          <w:p w:rsidR="00994977" w:rsidP="004C5721" w:rsidRDefault="00994977" w14:paraId="78B3DBEC" w14:textId="77777777">
            <w:pPr>
              <w:spacing w:line="276" w:lineRule="auto"/>
              <w:jc w:val="both"/>
              <w:rPr>
                <w:rFonts w:ascii="Arial" w:hAnsi="Arial" w:cs="Arial"/>
                <w:color w:val="000000"/>
                <w:szCs w:val="24"/>
              </w:rPr>
            </w:pPr>
            <w:r>
              <w:rPr>
                <w:rFonts w:ascii="Arial" w:hAnsi="Arial" w:cs="Arial"/>
                <w:color w:val="000000"/>
                <w:szCs w:val="24"/>
              </w:rPr>
              <w:t>It was decided that the LA would focus on benchmarking before taking further action.</w:t>
            </w:r>
          </w:p>
          <w:p w:rsidR="00994977" w:rsidP="004C5721" w:rsidRDefault="00994977" w14:paraId="1DB2B6B6" w14:textId="77777777">
            <w:pPr>
              <w:spacing w:line="276" w:lineRule="auto"/>
              <w:jc w:val="both"/>
              <w:rPr>
                <w:rFonts w:ascii="Arial" w:hAnsi="Arial" w:cs="Arial"/>
                <w:color w:val="000000"/>
                <w:szCs w:val="24"/>
              </w:rPr>
            </w:pPr>
          </w:p>
          <w:p w:rsidRPr="00DF7172" w:rsidR="00994977" w:rsidP="004C5721" w:rsidRDefault="00994977" w14:paraId="6A496BA3" w14:textId="77777777">
            <w:pPr>
              <w:spacing w:line="276" w:lineRule="auto"/>
              <w:jc w:val="both"/>
              <w:rPr>
                <w:rFonts w:ascii="Arial" w:hAnsi="Arial" w:cs="Arial"/>
                <w:b/>
                <w:bCs/>
                <w:color w:val="000000"/>
                <w:szCs w:val="24"/>
              </w:rPr>
            </w:pPr>
            <w:r w:rsidRPr="00DF7172">
              <w:rPr>
                <w:rFonts w:ascii="Arial" w:hAnsi="Arial" w:cs="Arial"/>
                <w:b/>
                <w:bCs/>
                <w:color w:val="000000"/>
                <w:szCs w:val="24"/>
              </w:rPr>
              <w:t>2026/27 Programme of Work</w:t>
            </w:r>
          </w:p>
          <w:p w:rsidR="00994977" w:rsidP="004C5721" w:rsidRDefault="00DF7172" w14:paraId="3AB9B2E3" w14:textId="6DFD6462">
            <w:pPr>
              <w:spacing w:line="276" w:lineRule="auto"/>
              <w:jc w:val="both"/>
              <w:rPr>
                <w:rFonts w:ascii="Arial" w:hAnsi="Arial" w:cs="Arial"/>
                <w:color w:val="000000"/>
                <w:szCs w:val="24"/>
              </w:rPr>
            </w:pPr>
            <w:r>
              <w:rPr>
                <w:rFonts w:ascii="Arial" w:hAnsi="Arial" w:cs="Arial"/>
                <w:color w:val="000000"/>
                <w:szCs w:val="24"/>
              </w:rPr>
              <w:t xml:space="preserve">Any further review work to be timetabled for the 2026/27 financial year can be </w:t>
            </w:r>
            <w:r w:rsidR="009B67D8">
              <w:rPr>
                <w:rFonts w:ascii="Arial" w:hAnsi="Arial" w:cs="Arial"/>
                <w:color w:val="000000"/>
                <w:szCs w:val="24"/>
              </w:rPr>
              <w:t>identified at the December and March meetings.</w:t>
            </w:r>
            <w:r>
              <w:rPr>
                <w:rFonts w:ascii="Arial" w:hAnsi="Arial" w:cs="Arial"/>
                <w:color w:val="000000"/>
                <w:szCs w:val="24"/>
              </w:rPr>
              <w:t xml:space="preserve"> </w:t>
            </w:r>
          </w:p>
        </w:tc>
        <w:tc>
          <w:tcPr>
            <w:tcW w:w="1276" w:type="dxa"/>
          </w:tcPr>
          <w:p w:rsidR="00B80C56" w:rsidP="00D026D0" w:rsidRDefault="00B80C56" w14:paraId="4A06CDAB" w14:textId="77777777">
            <w:pPr>
              <w:spacing w:line="276" w:lineRule="auto"/>
              <w:jc w:val="both"/>
              <w:rPr>
                <w:rFonts w:ascii="Arial" w:hAnsi="Arial" w:cs="Arial"/>
                <w:color w:val="000000"/>
                <w:szCs w:val="24"/>
              </w:rPr>
            </w:pPr>
          </w:p>
          <w:p w:rsidR="00D1690C" w:rsidP="00D026D0" w:rsidRDefault="00D1690C" w14:paraId="46D72D45" w14:textId="77777777">
            <w:pPr>
              <w:spacing w:line="276" w:lineRule="auto"/>
              <w:jc w:val="both"/>
              <w:rPr>
                <w:rFonts w:ascii="Arial" w:hAnsi="Arial" w:cs="Arial"/>
                <w:color w:val="000000"/>
                <w:szCs w:val="24"/>
              </w:rPr>
            </w:pPr>
          </w:p>
          <w:p w:rsidR="00D1690C" w:rsidP="00D026D0" w:rsidRDefault="00D1690C" w14:paraId="7320C3DB" w14:textId="77777777">
            <w:pPr>
              <w:spacing w:line="276" w:lineRule="auto"/>
              <w:jc w:val="both"/>
              <w:rPr>
                <w:rFonts w:ascii="Arial" w:hAnsi="Arial" w:cs="Arial"/>
                <w:color w:val="000000"/>
                <w:szCs w:val="24"/>
              </w:rPr>
            </w:pPr>
          </w:p>
          <w:p w:rsidR="00D1690C" w:rsidP="00D026D0" w:rsidRDefault="00D1690C" w14:paraId="59C44FBD" w14:textId="77777777">
            <w:pPr>
              <w:spacing w:line="276" w:lineRule="auto"/>
              <w:jc w:val="both"/>
              <w:rPr>
                <w:rFonts w:ascii="Arial" w:hAnsi="Arial" w:cs="Arial"/>
                <w:color w:val="000000"/>
                <w:szCs w:val="24"/>
              </w:rPr>
            </w:pPr>
          </w:p>
          <w:p w:rsidR="00D1690C" w:rsidP="00D026D0" w:rsidRDefault="00D1690C" w14:paraId="74B52DC2" w14:textId="77777777">
            <w:pPr>
              <w:spacing w:line="276" w:lineRule="auto"/>
              <w:jc w:val="both"/>
              <w:rPr>
                <w:rFonts w:ascii="Arial" w:hAnsi="Arial" w:cs="Arial"/>
                <w:color w:val="000000"/>
                <w:szCs w:val="24"/>
              </w:rPr>
            </w:pPr>
          </w:p>
          <w:p w:rsidR="00D1690C" w:rsidP="00D026D0" w:rsidRDefault="00D1690C" w14:paraId="2D69FCFE" w14:textId="77777777">
            <w:pPr>
              <w:spacing w:line="276" w:lineRule="auto"/>
              <w:jc w:val="both"/>
              <w:rPr>
                <w:rFonts w:ascii="Arial" w:hAnsi="Arial" w:cs="Arial"/>
                <w:color w:val="000000"/>
                <w:szCs w:val="24"/>
              </w:rPr>
            </w:pPr>
          </w:p>
          <w:p w:rsidR="00D1690C" w:rsidP="00D026D0" w:rsidRDefault="00D1690C" w14:paraId="770AA2A5" w14:textId="77777777">
            <w:pPr>
              <w:spacing w:line="276" w:lineRule="auto"/>
              <w:jc w:val="both"/>
              <w:rPr>
                <w:rFonts w:ascii="Arial" w:hAnsi="Arial" w:cs="Arial"/>
                <w:color w:val="000000"/>
                <w:szCs w:val="24"/>
              </w:rPr>
            </w:pPr>
          </w:p>
          <w:p w:rsidR="00D1690C" w:rsidP="00D026D0" w:rsidRDefault="00D1690C" w14:paraId="3CB5AAE3" w14:textId="77777777">
            <w:pPr>
              <w:spacing w:line="276" w:lineRule="auto"/>
              <w:jc w:val="both"/>
              <w:rPr>
                <w:rFonts w:ascii="Arial" w:hAnsi="Arial" w:cs="Arial"/>
                <w:color w:val="000000"/>
                <w:szCs w:val="24"/>
              </w:rPr>
            </w:pPr>
          </w:p>
          <w:p w:rsidR="00D1690C" w:rsidP="00D026D0" w:rsidRDefault="00D1690C" w14:paraId="0D6BB6B4" w14:textId="77777777">
            <w:pPr>
              <w:spacing w:line="276" w:lineRule="auto"/>
              <w:jc w:val="both"/>
              <w:rPr>
                <w:rFonts w:ascii="Arial" w:hAnsi="Arial" w:cs="Arial"/>
                <w:color w:val="000000"/>
                <w:szCs w:val="24"/>
              </w:rPr>
            </w:pPr>
          </w:p>
          <w:p w:rsidR="00D1690C" w:rsidP="00D026D0" w:rsidRDefault="00D1690C" w14:paraId="36122CAF" w14:textId="77777777">
            <w:pPr>
              <w:spacing w:line="276" w:lineRule="auto"/>
              <w:jc w:val="both"/>
              <w:rPr>
                <w:rFonts w:ascii="Arial" w:hAnsi="Arial" w:cs="Arial"/>
                <w:color w:val="000000"/>
                <w:szCs w:val="24"/>
              </w:rPr>
            </w:pPr>
          </w:p>
          <w:p w:rsidR="00D1690C" w:rsidP="00D026D0" w:rsidRDefault="00D1690C" w14:paraId="75F54E19" w14:textId="77777777">
            <w:pPr>
              <w:spacing w:line="276" w:lineRule="auto"/>
              <w:jc w:val="both"/>
              <w:rPr>
                <w:rFonts w:ascii="Arial" w:hAnsi="Arial" w:cs="Arial"/>
                <w:color w:val="000000"/>
                <w:szCs w:val="24"/>
              </w:rPr>
            </w:pPr>
          </w:p>
          <w:p w:rsidR="00E72FB9" w:rsidP="00D026D0" w:rsidRDefault="00E72FB9" w14:paraId="52CF1045" w14:textId="77777777">
            <w:pPr>
              <w:spacing w:line="276" w:lineRule="auto"/>
              <w:jc w:val="both"/>
              <w:rPr>
                <w:rFonts w:ascii="Arial" w:hAnsi="Arial" w:cs="Arial"/>
                <w:color w:val="000000"/>
                <w:szCs w:val="24"/>
              </w:rPr>
            </w:pPr>
          </w:p>
          <w:p w:rsidR="00E72FB9" w:rsidP="00D026D0" w:rsidRDefault="00E72FB9" w14:paraId="3A4D115B" w14:textId="77777777">
            <w:pPr>
              <w:spacing w:line="276" w:lineRule="auto"/>
              <w:jc w:val="both"/>
              <w:rPr>
                <w:rFonts w:ascii="Arial" w:hAnsi="Arial" w:cs="Arial"/>
                <w:color w:val="000000"/>
                <w:szCs w:val="24"/>
              </w:rPr>
            </w:pPr>
          </w:p>
          <w:p w:rsidR="00E72FB9" w:rsidP="00D026D0" w:rsidRDefault="00E72FB9" w14:paraId="3AEA0963" w14:textId="77777777">
            <w:pPr>
              <w:spacing w:line="276" w:lineRule="auto"/>
              <w:jc w:val="both"/>
              <w:rPr>
                <w:rFonts w:ascii="Arial" w:hAnsi="Arial" w:cs="Arial"/>
                <w:color w:val="000000"/>
                <w:szCs w:val="24"/>
              </w:rPr>
            </w:pPr>
          </w:p>
          <w:p w:rsidR="00E72FB9" w:rsidP="00D026D0" w:rsidRDefault="00E72FB9" w14:paraId="4EFF7283" w14:textId="77777777">
            <w:pPr>
              <w:spacing w:line="276" w:lineRule="auto"/>
              <w:jc w:val="both"/>
              <w:rPr>
                <w:rFonts w:ascii="Arial" w:hAnsi="Arial" w:cs="Arial"/>
                <w:color w:val="000000"/>
                <w:szCs w:val="24"/>
              </w:rPr>
            </w:pPr>
          </w:p>
          <w:p w:rsidR="00E72FB9" w:rsidP="00D026D0" w:rsidRDefault="00E72FB9" w14:paraId="73624494" w14:textId="77777777">
            <w:pPr>
              <w:spacing w:line="276" w:lineRule="auto"/>
              <w:jc w:val="both"/>
              <w:rPr>
                <w:rFonts w:ascii="Arial" w:hAnsi="Arial" w:cs="Arial"/>
                <w:color w:val="000000"/>
                <w:szCs w:val="24"/>
              </w:rPr>
            </w:pPr>
          </w:p>
          <w:p w:rsidR="00E72FB9" w:rsidP="00D026D0" w:rsidRDefault="00E72FB9" w14:paraId="7BA191F5" w14:textId="77777777">
            <w:pPr>
              <w:spacing w:line="276" w:lineRule="auto"/>
              <w:jc w:val="both"/>
              <w:rPr>
                <w:rFonts w:ascii="Arial" w:hAnsi="Arial" w:cs="Arial"/>
                <w:color w:val="000000"/>
                <w:szCs w:val="24"/>
              </w:rPr>
            </w:pPr>
          </w:p>
          <w:p w:rsidR="00E72FB9" w:rsidP="00D026D0" w:rsidRDefault="00E72FB9" w14:paraId="673E8B1A" w14:textId="77777777">
            <w:pPr>
              <w:spacing w:line="276" w:lineRule="auto"/>
              <w:jc w:val="both"/>
              <w:rPr>
                <w:rFonts w:ascii="Arial" w:hAnsi="Arial" w:cs="Arial"/>
                <w:color w:val="000000"/>
                <w:szCs w:val="24"/>
              </w:rPr>
            </w:pPr>
          </w:p>
          <w:p w:rsidR="00E72FB9" w:rsidP="00D026D0" w:rsidRDefault="00E72FB9" w14:paraId="01107F9E" w14:textId="6E866D2C">
            <w:pPr>
              <w:spacing w:line="276" w:lineRule="auto"/>
              <w:jc w:val="both"/>
              <w:rPr>
                <w:rFonts w:ascii="Arial" w:hAnsi="Arial" w:cs="Arial"/>
                <w:color w:val="000000"/>
                <w:szCs w:val="24"/>
              </w:rPr>
            </w:pPr>
          </w:p>
        </w:tc>
      </w:tr>
      <w:tr w:rsidRPr="00D026D0" w:rsidR="00E709B1" w:rsidTr="000F5484" w14:paraId="3682FE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trPr>
        <w:tc>
          <w:tcPr>
            <w:tcW w:w="847" w:type="dxa"/>
          </w:tcPr>
          <w:p w:rsidR="00E709B1" w:rsidP="00D026D0" w:rsidRDefault="00E709B1" w14:paraId="54BBE95A" w14:textId="261CDE35">
            <w:pPr>
              <w:spacing w:line="276" w:lineRule="auto"/>
              <w:jc w:val="both"/>
              <w:rPr>
                <w:rFonts w:ascii="Arial" w:hAnsi="Arial" w:cs="Arial"/>
                <w:color w:val="000000"/>
                <w:szCs w:val="24"/>
              </w:rPr>
            </w:pPr>
            <w:r>
              <w:rPr>
                <w:rFonts w:ascii="Arial" w:hAnsi="Arial" w:cs="Arial"/>
                <w:color w:val="000000"/>
                <w:szCs w:val="24"/>
              </w:rPr>
              <w:t>11.</w:t>
            </w:r>
          </w:p>
        </w:tc>
        <w:tc>
          <w:tcPr>
            <w:tcW w:w="1973" w:type="dxa"/>
          </w:tcPr>
          <w:p w:rsidR="00E709B1" w:rsidP="00413FC5" w:rsidRDefault="00E709B1" w14:paraId="47F40DAB" w14:textId="26353B5F">
            <w:pPr>
              <w:spacing w:line="276" w:lineRule="auto"/>
              <w:rPr>
                <w:rFonts w:ascii="Arial" w:hAnsi="Arial" w:cs="Arial"/>
                <w:color w:val="000000"/>
                <w:szCs w:val="24"/>
              </w:rPr>
            </w:pPr>
            <w:r>
              <w:rPr>
                <w:rFonts w:ascii="Arial" w:hAnsi="Arial" w:cs="Arial"/>
                <w:color w:val="000000"/>
                <w:szCs w:val="24"/>
              </w:rPr>
              <w:t>Election of new Chair</w:t>
            </w:r>
          </w:p>
        </w:tc>
        <w:tc>
          <w:tcPr>
            <w:tcW w:w="6252" w:type="dxa"/>
          </w:tcPr>
          <w:p w:rsidR="00E709B1" w:rsidP="00D4628F" w:rsidRDefault="00E709B1" w14:paraId="1931422A" w14:textId="77777777">
            <w:pPr>
              <w:spacing w:line="276" w:lineRule="auto"/>
              <w:jc w:val="both"/>
              <w:rPr>
                <w:rFonts w:ascii="Arial" w:hAnsi="Arial" w:cs="Arial"/>
                <w:color w:val="000000"/>
                <w:szCs w:val="24"/>
              </w:rPr>
            </w:pPr>
            <w:r>
              <w:rPr>
                <w:rFonts w:ascii="Arial" w:hAnsi="Arial" w:cs="Arial"/>
                <w:color w:val="000000"/>
                <w:szCs w:val="24"/>
              </w:rPr>
              <w:t>Covered at the beginning of the meeting.  Debra Thomas was elected as the new Chair with Ruth Butterworth remaining as Vice Chair.</w:t>
            </w:r>
          </w:p>
          <w:p w:rsidR="00E709B1" w:rsidP="00D4628F" w:rsidRDefault="00E709B1" w14:paraId="78BD2924" w14:textId="0A84F1F8">
            <w:pPr>
              <w:spacing w:line="276" w:lineRule="auto"/>
              <w:jc w:val="both"/>
              <w:rPr>
                <w:rFonts w:ascii="Arial" w:hAnsi="Arial" w:cs="Arial"/>
                <w:color w:val="000000"/>
                <w:szCs w:val="24"/>
              </w:rPr>
            </w:pPr>
          </w:p>
        </w:tc>
        <w:tc>
          <w:tcPr>
            <w:tcW w:w="1276" w:type="dxa"/>
          </w:tcPr>
          <w:p w:rsidR="00E709B1" w:rsidP="00D026D0" w:rsidRDefault="00E709B1" w14:paraId="0BE049FC" w14:textId="77777777">
            <w:pPr>
              <w:spacing w:line="276" w:lineRule="auto"/>
              <w:jc w:val="both"/>
              <w:rPr>
                <w:rFonts w:ascii="Arial" w:hAnsi="Arial" w:cs="Arial"/>
                <w:color w:val="000000"/>
                <w:szCs w:val="24"/>
              </w:rPr>
            </w:pPr>
          </w:p>
        </w:tc>
      </w:tr>
      <w:tr w:rsidRPr="00D026D0" w:rsidR="004A681A" w:rsidTr="000F5484" w14:paraId="0C3169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trPr>
        <w:tc>
          <w:tcPr>
            <w:tcW w:w="847" w:type="dxa"/>
          </w:tcPr>
          <w:p w:rsidR="004A681A" w:rsidP="00D026D0" w:rsidRDefault="00DB66D5" w14:paraId="3BDF060B" w14:textId="199CFAA3">
            <w:pPr>
              <w:spacing w:line="276" w:lineRule="auto"/>
              <w:jc w:val="both"/>
              <w:rPr>
                <w:rFonts w:ascii="Arial" w:hAnsi="Arial" w:cs="Arial"/>
                <w:color w:val="000000"/>
                <w:szCs w:val="24"/>
              </w:rPr>
            </w:pPr>
            <w:r>
              <w:rPr>
                <w:rFonts w:ascii="Arial" w:hAnsi="Arial" w:cs="Arial"/>
                <w:color w:val="000000"/>
                <w:szCs w:val="24"/>
              </w:rPr>
              <w:t>11.</w:t>
            </w:r>
          </w:p>
        </w:tc>
        <w:tc>
          <w:tcPr>
            <w:tcW w:w="1973" w:type="dxa"/>
          </w:tcPr>
          <w:p w:rsidRPr="00413FC5" w:rsidR="004A681A" w:rsidP="00413FC5" w:rsidRDefault="00532C2C" w14:paraId="75F7B720" w14:textId="2F901E5D">
            <w:pPr>
              <w:spacing w:line="276" w:lineRule="auto"/>
              <w:rPr>
                <w:rFonts w:ascii="Arial" w:hAnsi="Arial" w:cs="Arial"/>
                <w:color w:val="000000"/>
                <w:szCs w:val="24"/>
              </w:rPr>
            </w:pPr>
            <w:r>
              <w:rPr>
                <w:rFonts w:ascii="Arial" w:hAnsi="Arial" w:cs="Arial"/>
                <w:color w:val="000000"/>
                <w:szCs w:val="24"/>
              </w:rPr>
              <w:t>Meeting dates for 2025/26</w:t>
            </w:r>
          </w:p>
        </w:tc>
        <w:tc>
          <w:tcPr>
            <w:tcW w:w="6252" w:type="dxa"/>
          </w:tcPr>
          <w:p w:rsidR="00984070" w:rsidP="00D4628F" w:rsidRDefault="00984070" w14:paraId="5B6E8683" w14:textId="77777777">
            <w:pPr>
              <w:spacing w:line="276" w:lineRule="auto"/>
              <w:jc w:val="both"/>
              <w:rPr>
                <w:rFonts w:ascii="Arial" w:hAnsi="Arial" w:cs="Arial"/>
                <w:color w:val="000000"/>
                <w:szCs w:val="24"/>
              </w:rPr>
            </w:pPr>
          </w:p>
          <w:p w:rsidR="00D4628F" w:rsidP="00D4628F" w:rsidRDefault="00D4628F" w14:paraId="3AE503AC" w14:textId="35DCE3DF">
            <w:pPr>
              <w:spacing w:line="276" w:lineRule="auto"/>
              <w:jc w:val="both"/>
              <w:rPr>
                <w:rFonts w:ascii="Arial" w:hAnsi="Arial" w:cs="Arial"/>
                <w:color w:val="000000"/>
                <w:szCs w:val="24"/>
              </w:rPr>
            </w:pPr>
            <w:r>
              <w:rPr>
                <w:rFonts w:ascii="Arial" w:hAnsi="Arial" w:cs="Arial"/>
                <w:color w:val="000000"/>
                <w:szCs w:val="24"/>
              </w:rPr>
              <w:t>3rd December 2025, 9.30am – Stanwell schoo</w:t>
            </w:r>
            <w:r w:rsidR="008970F9">
              <w:rPr>
                <w:rFonts w:ascii="Arial" w:hAnsi="Arial" w:cs="Arial"/>
                <w:color w:val="000000"/>
                <w:szCs w:val="24"/>
              </w:rPr>
              <w:t>l</w:t>
            </w:r>
          </w:p>
          <w:p w:rsidR="00532C2C" w:rsidP="00D4628F" w:rsidRDefault="00532C2C" w14:paraId="2094120A" w14:textId="77777777">
            <w:pPr>
              <w:spacing w:line="276" w:lineRule="auto"/>
              <w:jc w:val="both"/>
              <w:rPr>
                <w:rFonts w:ascii="Arial" w:hAnsi="Arial" w:cs="Arial"/>
                <w:color w:val="000000"/>
                <w:szCs w:val="24"/>
              </w:rPr>
            </w:pPr>
          </w:p>
          <w:p w:rsidR="008970F9" w:rsidP="00D4628F" w:rsidRDefault="0027152E" w14:paraId="1005FAD1" w14:textId="2B8BFA29">
            <w:pPr>
              <w:spacing w:line="276" w:lineRule="auto"/>
              <w:jc w:val="both"/>
              <w:rPr>
                <w:rFonts w:ascii="Arial" w:hAnsi="Arial" w:cs="Arial"/>
                <w:color w:val="000000"/>
                <w:szCs w:val="24"/>
              </w:rPr>
            </w:pPr>
            <w:r>
              <w:rPr>
                <w:rFonts w:ascii="Arial" w:hAnsi="Arial" w:cs="Arial"/>
                <w:color w:val="000000"/>
                <w:szCs w:val="24"/>
              </w:rPr>
              <w:t>25</w:t>
            </w:r>
            <w:r w:rsidRPr="0027152E">
              <w:rPr>
                <w:rFonts w:ascii="Arial" w:hAnsi="Arial" w:cs="Arial"/>
                <w:color w:val="000000"/>
                <w:szCs w:val="24"/>
                <w:vertAlign w:val="superscript"/>
              </w:rPr>
              <w:t>th</w:t>
            </w:r>
            <w:r>
              <w:rPr>
                <w:rFonts w:ascii="Arial" w:hAnsi="Arial" w:cs="Arial"/>
                <w:color w:val="000000"/>
                <w:szCs w:val="24"/>
              </w:rPr>
              <w:t xml:space="preserve"> March 9.30am</w:t>
            </w:r>
            <w:r w:rsidR="008970F9">
              <w:rPr>
                <w:rFonts w:ascii="Arial" w:hAnsi="Arial" w:cs="Arial"/>
                <w:color w:val="000000"/>
                <w:szCs w:val="24"/>
              </w:rPr>
              <w:t xml:space="preserve"> </w:t>
            </w:r>
            <w:r w:rsidR="00984070">
              <w:rPr>
                <w:rFonts w:ascii="Arial" w:hAnsi="Arial" w:cs="Arial"/>
                <w:color w:val="000000"/>
                <w:szCs w:val="24"/>
              </w:rPr>
              <w:t>–</w:t>
            </w:r>
            <w:r w:rsidR="008970F9">
              <w:rPr>
                <w:rFonts w:ascii="Arial" w:hAnsi="Arial" w:cs="Arial"/>
                <w:color w:val="000000"/>
                <w:szCs w:val="24"/>
              </w:rPr>
              <w:t xml:space="preserve"> </w:t>
            </w:r>
            <w:r w:rsidR="00E907B3">
              <w:rPr>
                <w:rFonts w:ascii="Arial" w:hAnsi="Arial" w:cs="Arial"/>
                <w:color w:val="000000"/>
                <w:szCs w:val="24"/>
              </w:rPr>
              <w:t xml:space="preserve">Cowbridge School </w:t>
            </w:r>
          </w:p>
          <w:p w:rsidR="004A681A" w:rsidP="009E2FA0" w:rsidRDefault="004A681A" w14:paraId="3B392C61" w14:textId="77777777">
            <w:pPr>
              <w:spacing w:line="276" w:lineRule="auto"/>
              <w:jc w:val="both"/>
              <w:rPr>
                <w:rFonts w:ascii="Arial" w:hAnsi="Arial" w:cs="Arial"/>
                <w:color w:val="000000"/>
                <w:szCs w:val="24"/>
              </w:rPr>
            </w:pPr>
          </w:p>
        </w:tc>
        <w:tc>
          <w:tcPr>
            <w:tcW w:w="1276" w:type="dxa"/>
          </w:tcPr>
          <w:p w:rsidR="004A681A" w:rsidP="00D026D0" w:rsidRDefault="004A681A" w14:paraId="389CE675" w14:textId="77777777">
            <w:pPr>
              <w:spacing w:line="276" w:lineRule="auto"/>
              <w:jc w:val="both"/>
              <w:rPr>
                <w:rFonts w:ascii="Arial" w:hAnsi="Arial" w:cs="Arial"/>
                <w:color w:val="000000"/>
                <w:szCs w:val="24"/>
              </w:rPr>
            </w:pPr>
          </w:p>
          <w:p w:rsidR="00DB66D5" w:rsidP="00D026D0" w:rsidRDefault="00DB66D5" w14:paraId="58190F62" w14:textId="77777777">
            <w:pPr>
              <w:spacing w:line="276" w:lineRule="auto"/>
              <w:jc w:val="both"/>
              <w:rPr>
                <w:rFonts w:ascii="Arial" w:hAnsi="Arial" w:cs="Arial"/>
                <w:color w:val="000000"/>
                <w:szCs w:val="24"/>
              </w:rPr>
            </w:pPr>
          </w:p>
          <w:p w:rsidR="00DB66D5" w:rsidP="00D026D0" w:rsidRDefault="00DB66D5" w14:paraId="6B339EAE" w14:textId="77777777">
            <w:pPr>
              <w:spacing w:line="276" w:lineRule="auto"/>
              <w:jc w:val="both"/>
              <w:rPr>
                <w:rFonts w:ascii="Arial" w:hAnsi="Arial" w:cs="Arial"/>
                <w:color w:val="000000"/>
                <w:szCs w:val="24"/>
              </w:rPr>
            </w:pPr>
          </w:p>
          <w:p w:rsidR="00984070" w:rsidP="00D026D0" w:rsidRDefault="00984070" w14:paraId="28ACC6EC" w14:textId="77777777">
            <w:pPr>
              <w:spacing w:line="276" w:lineRule="auto"/>
              <w:jc w:val="both"/>
              <w:rPr>
                <w:rFonts w:ascii="Arial" w:hAnsi="Arial" w:cs="Arial"/>
                <w:color w:val="000000"/>
                <w:szCs w:val="24"/>
              </w:rPr>
            </w:pPr>
          </w:p>
          <w:p w:rsidR="00DB66D5" w:rsidP="00D026D0" w:rsidRDefault="00DB66D5" w14:paraId="1B68527E" w14:textId="55C962CC">
            <w:pPr>
              <w:spacing w:line="276" w:lineRule="auto"/>
              <w:jc w:val="both"/>
              <w:rPr>
                <w:rFonts w:ascii="Arial" w:hAnsi="Arial" w:cs="Arial"/>
                <w:color w:val="000000"/>
                <w:szCs w:val="24"/>
              </w:rPr>
            </w:pPr>
          </w:p>
        </w:tc>
      </w:tr>
    </w:tbl>
    <w:p w:rsidRPr="00D026D0" w:rsidR="00FE5280" w:rsidP="00033CE8" w:rsidRDefault="00FE5280" w14:paraId="06576B32" w14:textId="77777777">
      <w:pPr>
        <w:spacing w:line="276" w:lineRule="auto"/>
        <w:jc w:val="both"/>
        <w:rPr>
          <w:rFonts w:ascii="Arial" w:hAnsi="Arial" w:cs="Arial"/>
          <w:szCs w:val="24"/>
        </w:rPr>
      </w:pPr>
    </w:p>
    <w:sectPr w:rsidRPr="00D026D0" w:rsidR="00FE5280" w:rsidSect="007406F9">
      <w:headerReference w:type="even" r:id="rId12"/>
      <w:headerReference w:type="default" r:id="rId13"/>
      <w:footerReference w:type="even" r:id="rId14"/>
      <w:footerReference w:type="default" r:id="rId15"/>
      <w:headerReference w:type="first" r:id="rId16"/>
      <w:footerReference w:type="first" r:id="rId17"/>
      <w:pgSz w:w="11907" w:h="16840" w:code="9"/>
      <w:pgMar w:top="993" w:right="397" w:bottom="1618" w:left="227" w:header="720" w:footer="720" w:gutter="624"/>
      <w:pgBorders w:offsetFrom="page">
        <w:top w:val="single" w:color="auto" w:sz="8" w:space="24" w:shadow="1"/>
        <w:left w:val="single" w:color="auto" w:sz="8" w:space="24" w:shadow="1"/>
        <w:bottom w:val="single" w:color="auto" w:sz="8" w:space="24" w:shadow="1"/>
        <w:right w:val="single" w:color="auto" w:sz="8" w:space="24" w:shadow="1"/>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5757" w14:textId="77777777" w:rsidR="00526514" w:rsidRDefault="00526514" w:rsidP="00F039E9">
      <w:r>
        <w:separator/>
      </w:r>
    </w:p>
  </w:endnote>
  <w:endnote w:type="continuationSeparator" w:id="0">
    <w:p w14:paraId="47CFC1C7" w14:textId="77777777" w:rsidR="00526514" w:rsidRDefault="00526514" w:rsidP="00F0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5BE8" w14:textId="77777777" w:rsidR="00BF0288" w:rsidRDefault="00BF0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426522"/>
      <w:docPartObj>
        <w:docPartGallery w:val="Page Numbers (Bottom of Page)"/>
        <w:docPartUnique/>
      </w:docPartObj>
    </w:sdtPr>
    <w:sdtEndPr>
      <w:rPr>
        <w:noProof/>
      </w:rPr>
    </w:sdtEndPr>
    <w:sdtContent>
      <w:p w14:paraId="68C8D689" w14:textId="77777777" w:rsidR="001C3278" w:rsidRDefault="001C3278">
        <w:pPr>
          <w:pStyle w:val="Footer"/>
          <w:jc w:val="center"/>
        </w:pPr>
        <w:r>
          <w:fldChar w:fldCharType="begin"/>
        </w:r>
        <w:r>
          <w:instrText xml:space="preserve"> PAGE   \* MERGEFORMAT </w:instrText>
        </w:r>
        <w:r>
          <w:fldChar w:fldCharType="separate"/>
        </w:r>
        <w:r w:rsidR="00C34328">
          <w:rPr>
            <w:noProof/>
          </w:rPr>
          <w:t>3</w:t>
        </w:r>
        <w:r>
          <w:rPr>
            <w:noProof/>
          </w:rPr>
          <w:fldChar w:fldCharType="end"/>
        </w:r>
      </w:p>
    </w:sdtContent>
  </w:sdt>
  <w:p w14:paraId="7BDB2AEB" w14:textId="77777777" w:rsidR="001C3278" w:rsidRDefault="001C3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4FC0" w14:textId="77777777" w:rsidR="00BF0288" w:rsidRDefault="00BF0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34DA" w14:textId="77777777" w:rsidR="00526514" w:rsidRDefault="00526514" w:rsidP="00F039E9">
      <w:r>
        <w:separator/>
      </w:r>
    </w:p>
  </w:footnote>
  <w:footnote w:type="continuationSeparator" w:id="0">
    <w:p w14:paraId="1951A2F0" w14:textId="77777777" w:rsidR="00526514" w:rsidRDefault="00526514" w:rsidP="00F03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E1B3" w14:textId="6652875B" w:rsidR="00BF0288" w:rsidRDefault="00BF0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AC34" w14:textId="071FA8CC" w:rsidR="00BF0288" w:rsidRDefault="00BF0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51F2" w14:textId="4345C2E4" w:rsidR="00BF0288" w:rsidRDefault="00BF0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1D6"/>
    <w:multiLevelType w:val="hybridMultilevel"/>
    <w:tmpl w:val="F908421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 w15:restartNumberingAfterBreak="0">
    <w:nsid w:val="06D00703"/>
    <w:multiLevelType w:val="hybridMultilevel"/>
    <w:tmpl w:val="7C84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22E25"/>
    <w:multiLevelType w:val="hybridMultilevel"/>
    <w:tmpl w:val="FB847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D7317"/>
    <w:multiLevelType w:val="hybridMultilevel"/>
    <w:tmpl w:val="08DE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72055"/>
    <w:multiLevelType w:val="hybridMultilevel"/>
    <w:tmpl w:val="20245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86947"/>
    <w:multiLevelType w:val="hybridMultilevel"/>
    <w:tmpl w:val="D0861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91281"/>
    <w:multiLevelType w:val="hybridMultilevel"/>
    <w:tmpl w:val="81DEC9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0FC419F"/>
    <w:multiLevelType w:val="hybridMultilevel"/>
    <w:tmpl w:val="5058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D6CC4"/>
    <w:multiLevelType w:val="hybridMultilevel"/>
    <w:tmpl w:val="98708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980CB9"/>
    <w:multiLevelType w:val="hybridMultilevel"/>
    <w:tmpl w:val="6CCA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CF4E12"/>
    <w:multiLevelType w:val="hybridMultilevel"/>
    <w:tmpl w:val="D01C7C64"/>
    <w:lvl w:ilvl="0" w:tplc="0A048CB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54714C"/>
    <w:multiLevelType w:val="hybridMultilevel"/>
    <w:tmpl w:val="9E9A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224B0"/>
    <w:multiLevelType w:val="hybridMultilevel"/>
    <w:tmpl w:val="53F4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36FAB"/>
    <w:multiLevelType w:val="hybridMultilevel"/>
    <w:tmpl w:val="82EC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72A3C"/>
    <w:multiLevelType w:val="hybridMultilevel"/>
    <w:tmpl w:val="D074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61112"/>
    <w:multiLevelType w:val="hybridMultilevel"/>
    <w:tmpl w:val="4248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2771A0"/>
    <w:multiLevelType w:val="hybridMultilevel"/>
    <w:tmpl w:val="B618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7F6D11"/>
    <w:multiLevelType w:val="hybridMultilevel"/>
    <w:tmpl w:val="D588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361E9E"/>
    <w:multiLevelType w:val="hybridMultilevel"/>
    <w:tmpl w:val="B786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0819C6"/>
    <w:multiLevelType w:val="hybridMultilevel"/>
    <w:tmpl w:val="DCB4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2E2773"/>
    <w:multiLevelType w:val="hybridMultilevel"/>
    <w:tmpl w:val="545C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59031C"/>
    <w:multiLevelType w:val="hybridMultilevel"/>
    <w:tmpl w:val="CAAE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C31C83"/>
    <w:multiLevelType w:val="hybridMultilevel"/>
    <w:tmpl w:val="F00A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14560E"/>
    <w:multiLevelType w:val="hybridMultilevel"/>
    <w:tmpl w:val="442E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A94654"/>
    <w:multiLevelType w:val="hybridMultilevel"/>
    <w:tmpl w:val="7A48B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C40BEE"/>
    <w:multiLevelType w:val="hybridMultilevel"/>
    <w:tmpl w:val="C1A2E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8A304E"/>
    <w:multiLevelType w:val="hybridMultilevel"/>
    <w:tmpl w:val="B56A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D37FD1"/>
    <w:multiLevelType w:val="hybridMultilevel"/>
    <w:tmpl w:val="D826D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0E28F3"/>
    <w:multiLevelType w:val="hybridMultilevel"/>
    <w:tmpl w:val="4734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DD20C8"/>
    <w:multiLevelType w:val="hybridMultilevel"/>
    <w:tmpl w:val="A54C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CA33C2"/>
    <w:multiLevelType w:val="hybridMultilevel"/>
    <w:tmpl w:val="B67A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E145A0"/>
    <w:multiLevelType w:val="hybridMultilevel"/>
    <w:tmpl w:val="95D8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A0615"/>
    <w:multiLevelType w:val="hybridMultilevel"/>
    <w:tmpl w:val="F6A0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1B4FA4"/>
    <w:multiLevelType w:val="hybridMultilevel"/>
    <w:tmpl w:val="16FC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32DC7"/>
    <w:multiLevelType w:val="hybridMultilevel"/>
    <w:tmpl w:val="DA78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DD3537"/>
    <w:multiLevelType w:val="hybridMultilevel"/>
    <w:tmpl w:val="68BA2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E8638A"/>
    <w:multiLevelType w:val="hybridMultilevel"/>
    <w:tmpl w:val="F9B2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118942">
    <w:abstractNumId w:val="5"/>
  </w:num>
  <w:num w:numId="2" w16cid:durableId="963122068">
    <w:abstractNumId w:val="17"/>
  </w:num>
  <w:num w:numId="3" w16cid:durableId="2108884359">
    <w:abstractNumId w:val="0"/>
  </w:num>
  <w:num w:numId="4" w16cid:durableId="1696082073">
    <w:abstractNumId w:val="18"/>
  </w:num>
  <w:num w:numId="5" w16cid:durableId="1787888173">
    <w:abstractNumId w:val="30"/>
  </w:num>
  <w:num w:numId="6" w16cid:durableId="676924647">
    <w:abstractNumId w:val="3"/>
  </w:num>
  <w:num w:numId="7" w16cid:durableId="1230268127">
    <w:abstractNumId w:val="23"/>
  </w:num>
  <w:num w:numId="8" w16cid:durableId="267544600">
    <w:abstractNumId w:val="22"/>
  </w:num>
  <w:num w:numId="9" w16cid:durableId="1206407318">
    <w:abstractNumId w:val="13"/>
  </w:num>
  <w:num w:numId="10" w16cid:durableId="1678070038">
    <w:abstractNumId w:val="2"/>
  </w:num>
  <w:num w:numId="11" w16cid:durableId="560946359">
    <w:abstractNumId w:val="26"/>
  </w:num>
  <w:num w:numId="12" w16cid:durableId="232007604">
    <w:abstractNumId w:val="9"/>
  </w:num>
  <w:num w:numId="13" w16cid:durableId="758450326">
    <w:abstractNumId w:val="15"/>
  </w:num>
  <w:num w:numId="14" w16cid:durableId="54621753">
    <w:abstractNumId w:val="25"/>
  </w:num>
  <w:num w:numId="15" w16cid:durableId="236675626">
    <w:abstractNumId w:val="24"/>
  </w:num>
  <w:num w:numId="16" w16cid:durableId="732778815">
    <w:abstractNumId w:val="20"/>
  </w:num>
  <w:num w:numId="17" w16cid:durableId="936594742">
    <w:abstractNumId w:val="28"/>
  </w:num>
  <w:num w:numId="18" w16cid:durableId="1965691099">
    <w:abstractNumId w:val="31"/>
  </w:num>
  <w:num w:numId="19" w16cid:durableId="1711492490">
    <w:abstractNumId w:val="32"/>
  </w:num>
  <w:num w:numId="20" w16cid:durableId="1807308562">
    <w:abstractNumId w:val="7"/>
  </w:num>
  <w:num w:numId="21" w16cid:durableId="1884780994">
    <w:abstractNumId w:val="27"/>
  </w:num>
  <w:num w:numId="22" w16cid:durableId="1704942105">
    <w:abstractNumId w:val="21"/>
  </w:num>
  <w:num w:numId="23" w16cid:durableId="1918899877">
    <w:abstractNumId w:val="36"/>
  </w:num>
  <w:num w:numId="24" w16cid:durableId="1884712087">
    <w:abstractNumId w:val="12"/>
  </w:num>
  <w:num w:numId="25" w16cid:durableId="766996449">
    <w:abstractNumId w:val="8"/>
  </w:num>
  <w:num w:numId="26" w16cid:durableId="604265979">
    <w:abstractNumId w:val="16"/>
  </w:num>
  <w:num w:numId="27" w16cid:durableId="1021661399">
    <w:abstractNumId w:val="14"/>
  </w:num>
  <w:num w:numId="28" w16cid:durableId="1325013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482767">
    <w:abstractNumId w:val="10"/>
  </w:num>
  <w:num w:numId="30" w16cid:durableId="133378325">
    <w:abstractNumId w:val="19"/>
  </w:num>
  <w:num w:numId="31" w16cid:durableId="565605769">
    <w:abstractNumId w:val="35"/>
  </w:num>
  <w:num w:numId="32" w16cid:durableId="1014647469">
    <w:abstractNumId w:val="1"/>
  </w:num>
  <w:num w:numId="33" w16cid:durableId="909997891">
    <w:abstractNumId w:val="4"/>
  </w:num>
  <w:num w:numId="34" w16cid:durableId="1575814577">
    <w:abstractNumId w:val="11"/>
  </w:num>
  <w:num w:numId="35" w16cid:durableId="1223059985">
    <w:abstractNumId w:val="33"/>
  </w:num>
  <w:num w:numId="36" w16cid:durableId="1410729139">
    <w:abstractNumId w:val="34"/>
  </w:num>
  <w:num w:numId="37" w16cid:durableId="78061315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52E"/>
    <w:rsid w:val="00000E03"/>
    <w:rsid w:val="00003BC1"/>
    <w:rsid w:val="00005E0F"/>
    <w:rsid w:val="00007934"/>
    <w:rsid w:val="0001080E"/>
    <w:rsid w:val="00010B1B"/>
    <w:rsid w:val="000119C0"/>
    <w:rsid w:val="00011C77"/>
    <w:rsid w:val="00012C98"/>
    <w:rsid w:val="00014724"/>
    <w:rsid w:val="00016B10"/>
    <w:rsid w:val="00021621"/>
    <w:rsid w:val="00024E42"/>
    <w:rsid w:val="00025FE7"/>
    <w:rsid w:val="0003014B"/>
    <w:rsid w:val="00030565"/>
    <w:rsid w:val="00032CA5"/>
    <w:rsid w:val="00033CE8"/>
    <w:rsid w:val="00034B6C"/>
    <w:rsid w:val="00034DCB"/>
    <w:rsid w:val="00036EB8"/>
    <w:rsid w:val="00037BF9"/>
    <w:rsid w:val="00041DEC"/>
    <w:rsid w:val="000427CD"/>
    <w:rsid w:val="00042AA8"/>
    <w:rsid w:val="00042B5F"/>
    <w:rsid w:val="00042CB5"/>
    <w:rsid w:val="000432E2"/>
    <w:rsid w:val="000441D0"/>
    <w:rsid w:val="000462B2"/>
    <w:rsid w:val="00046801"/>
    <w:rsid w:val="00050B85"/>
    <w:rsid w:val="00050F28"/>
    <w:rsid w:val="00052C8A"/>
    <w:rsid w:val="00053274"/>
    <w:rsid w:val="000548C7"/>
    <w:rsid w:val="000568C2"/>
    <w:rsid w:val="000575C0"/>
    <w:rsid w:val="00057F22"/>
    <w:rsid w:val="00062511"/>
    <w:rsid w:val="00063F3B"/>
    <w:rsid w:val="000657AF"/>
    <w:rsid w:val="00066298"/>
    <w:rsid w:val="000674EB"/>
    <w:rsid w:val="00067B4C"/>
    <w:rsid w:val="00067CCC"/>
    <w:rsid w:val="000714A3"/>
    <w:rsid w:val="00071EAA"/>
    <w:rsid w:val="00073218"/>
    <w:rsid w:val="00073D76"/>
    <w:rsid w:val="00074DA1"/>
    <w:rsid w:val="00075E0B"/>
    <w:rsid w:val="00077EE4"/>
    <w:rsid w:val="000819F4"/>
    <w:rsid w:val="00081D5E"/>
    <w:rsid w:val="000853A5"/>
    <w:rsid w:val="00085BED"/>
    <w:rsid w:val="00087A7B"/>
    <w:rsid w:val="0009015B"/>
    <w:rsid w:val="00090385"/>
    <w:rsid w:val="00090AF2"/>
    <w:rsid w:val="00090B3D"/>
    <w:rsid w:val="00090E1A"/>
    <w:rsid w:val="000922ED"/>
    <w:rsid w:val="00092327"/>
    <w:rsid w:val="00092F48"/>
    <w:rsid w:val="00094049"/>
    <w:rsid w:val="000952B0"/>
    <w:rsid w:val="00095FAF"/>
    <w:rsid w:val="000A06A7"/>
    <w:rsid w:val="000A1D06"/>
    <w:rsid w:val="000A3B53"/>
    <w:rsid w:val="000B184B"/>
    <w:rsid w:val="000B1F62"/>
    <w:rsid w:val="000B4566"/>
    <w:rsid w:val="000B615E"/>
    <w:rsid w:val="000C1093"/>
    <w:rsid w:val="000C34C2"/>
    <w:rsid w:val="000C39DA"/>
    <w:rsid w:val="000C4364"/>
    <w:rsid w:val="000C5AD0"/>
    <w:rsid w:val="000C6BDE"/>
    <w:rsid w:val="000D033A"/>
    <w:rsid w:val="000D109F"/>
    <w:rsid w:val="000D111E"/>
    <w:rsid w:val="000D1CC6"/>
    <w:rsid w:val="000D2967"/>
    <w:rsid w:val="000D3448"/>
    <w:rsid w:val="000D4EEB"/>
    <w:rsid w:val="000D5AC3"/>
    <w:rsid w:val="000D5BDB"/>
    <w:rsid w:val="000D629B"/>
    <w:rsid w:val="000D6327"/>
    <w:rsid w:val="000E07D9"/>
    <w:rsid w:val="000E08F5"/>
    <w:rsid w:val="000E1625"/>
    <w:rsid w:val="000E2406"/>
    <w:rsid w:val="000E2800"/>
    <w:rsid w:val="000E2CC5"/>
    <w:rsid w:val="000E3C82"/>
    <w:rsid w:val="000E4054"/>
    <w:rsid w:val="000E6948"/>
    <w:rsid w:val="000E6E18"/>
    <w:rsid w:val="000F1676"/>
    <w:rsid w:val="000F35C0"/>
    <w:rsid w:val="000F3EC1"/>
    <w:rsid w:val="000F5484"/>
    <w:rsid w:val="000F61DD"/>
    <w:rsid w:val="000F6838"/>
    <w:rsid w:val="001016B1"/>
    <w:rsid w:val="00101BB7"/>
    <w:rsid w:val="001036EF"/>
    <w:rsid w:val="00104794"/>
    <w:rsid w:val="00105589"/>
    <w:rsid w:val="0010572A"/>
    <w:rsid w:val="0010581F"/>
    <w:rsid w:val="0010591C"/>
    <w:rsid w:val="001059A2"/>
    <w:rsid w:val="001101A5"/>
    <w:rsid w:val="00110227"/>
    <w:rsid w:val="0011022D"/>
    <w:rsid w:val="00110561"/>
    <w:rsid w:val="00110D69"/>
    <w:rsid w:val="00113A67"/>
    <w:rsid w:val="001147BE"/>
    <w:rsid w:val="0011602B"/>
    <w:rsid w:val="00117411"/>
    <w:rsid w:val="00117612"/>
    <w:rsid w:val="00121620"/>
    <w:rsid w:val="00121D4E"/>
    <w:rsid w:val="00121D5E"/>
    <w:rsid w:val="00122D50"/>
    <w:rsid w:val="001251AB"/>
    <w:rsid w:val="001257EE"/>
    <w:rsid w:val="00126993"/>
    <w:rsid w:val="00131608"/>
    <w:rsid w:val="00132946"/>
    <w:rsid w:val="00134BCA"/>
    <w:rsid w:val="00134DBE"/>
    <w:rsid w:val="0014132F"/>
    <w:rsid w:val="00141FB9"/>
    <w:rsid w:val="001430BE"/>
    <w:rsid w:val="00143907"/>
    <w:rsid w:val="00143C89"/>
    <w:rsid w:val="001442A8"/>
    <w:rsid w:val="001462AB"/>
    <w:rsid w:val="0014655A"/>
    <w:rsid w:val="00146D97"/>
    <w:rsid w:val="00150746"/>
    <w:rsid w:val="00151695"/>
    <w:rsid w:val="0015192A"/>
    <w:rsid w:val="00152735"/>
    <w:rsid w:val="00152B1B"/>
    <w:rsid w:val="001539B9"/>
    <w:rsid w:val="00157C35"/>
    <w:rsid w:val="00161789"/>
    <w:rsid w:val="00164D7A"/>
    <w:rsid w:val="00165C32"/>
    <w:rsid w:val="00165EC9"/>
    <w:rsid w:val="0016652A"/>
    <w:rsid w:val="00172EAD"/>
    <w:rsid w:val="00176BDA"/>
    <w:rsid w:val="00177A5D"/>
    <w:rsid w:val="00180F05"/>
    <w:rsid w:val="001816E7"/>
    <w:rsid w:val="001821B7"/>
    <w:rsid w:val="00184327"/>
    <w:rsid w:val="0018442E"/>
    <w:rsid w:val="00184896"/>
    <w:rsid w:val="001852BD"/>
    <w:rsid w:val="00185876"/>
    <w:rsid w:val="0018769D"/>
    <w:rsid w:val="0018793D"/>
    <w:rsid w:val="00187F05"/>
    <w:rsid w:val="001908A6"/>
    <w:rsid w:val="001912DF"/>
    <w:rsid w:val="0019188E"/>
    <w:rsid w:val="00191CC9"/>
    <w:rsid w:val="00192B85"/>
    <w:rsid w:val="00193D2F"/>
    <w:rsid w:val="001946F3"/>
    <w:rsid w:val="00194F40"/>
    <w:rsid w:val="00197143"/>
    <w:rsid w:val="00197A24"/>
    <w:rsid w:val="001A092D"/>
    <w:rsid w:val="001A67C4"/>
    <w:rsid w:val="001A7B54"/>
    <w:rsid w:val="001B0F2E"/>
    <w:rsid w:val="001B3D4B"/>
    <w:rsid w:val="001B59BC"/>
    <w:rsid w:val="001C0E70"/>
    <w:rsid w:val="001C3278"/>
    <w:rsid w:val="001C4F41"/>
    <w:rsid w:val="001C647D"/>
    <w:rsid w:val="001C6B0F"/>
    <w:rsid w:val="001C7869"/>
    <w:rsid w:val="001D000B"/>
    <w:rsid w:val="001D1378"/>
    <w:rsid w:val="001D1890"/>
    <w:rsid w:val="001D3830"/>
    <w:rsid w:val="001D4C3F"/>
    <w:rsid w:val="001D609A"/>
    <w:rsid w:val="001D6318"/>
    <w:rsid w:val="001D6E4E"/>
    <w:rsid w:val="001D6ED5"/>
    <w:rsid w:val="001D708A"/>
    <w:rsid w:val="001D7AB1"/>
    <w:rsid w:val="001E1365"/>
    <w:rsid w:val="001E14C2"/>
    <w:rsid w:val="001E288D"/>
    <w:rsid w:val="001E2E47"/>
    <w:rsid w:val="001E3BB1"/>
    <w:rsid w:val="001E3ED0"/>
    <w:rsid w:val="001E672C"/>
    <w:rsid w:val="001F014F"/>
    <w:rsid w:val="001F0D67"/>
    <w:rsid w:val="001F306E"/>
    <w:rsid w:val="001F4AA5"/>
    <w:rsid w:val="001F745A"/>
    <w:rsid w:val="00201CD1"/>
    <w:rsid w:val="00206EFE"/>
    <w:rsid w:val="002079F6"/>
    <w:rsid w:val="00207F55"/>
    <w:rsid w:val="00211634"/>
    <w:rsid w:val="002122DC"/>
    <w:rsid w:val="00212A5C"/>
    <w:rsid w:val="00213461"/>
    <w:rsid w:val="00214C29"/>
    <w:rsid w:val="002160BA"/>
    <w:rsid w:val="002161A7"/>
    <w:rsid w:val="00217FA0"/>
    <w:rsid w:val="002228CD"/>
    <w:rsid w:val="00223CD2"/>
    <w:rsid w:val="00225FE3"/>
    <w:rsid w:val="00226A2C"/>
    <w:rsid w:val="00226D74"/>
    <w:rsid w:val="00227A23"/>
    <w:rsid w:val="00231A17"/>
    <w:rsid w:val="00232C6D"/>
    <w:rsid w:val="00236207"/>
    <w:rsid w:val="00236DE6"/>
    <w:rsid w:val="00236E8C"/>
    <w:rsid w:val="00237643"/>
    <w:rsid w:val="00241436"/>
    <w:rsid w:val="00241F36"/>
    <w:rsid w:val="00244310"/>
    <w:rsid w:val="002443B9"/>
    <w:rsid w:val="002470D0"/>
    <w:rsid w:val="002478D8"/>
    <w:rsid w:val="0025050F"/>
    <w:rsid w:val="0025184C"/>
    <w:rsid w:val="00251B16"/>
    <w:rsid w:val="00252D2F"/>
    <w:rsid w:val="00255CBF"/>
    <w:rsid w:val="00256697"/>
    <w:rsid w:val="0025752C"/>
    <w:rsid w:val="00260263"/>
    <w:rsid w:val="0026033C"/>
    <w:rsid w:val="00262029"/>
    <w:rsid w:val="0026286D"/>
    <w:rsid w:val="002636CD"/>
    <w:rsid w:val="00263D55"/>
    <w:rsid w:val="00264062"/>
    <w:rsid w:val="0026469A"/>
    <w:rsid w:val="00265459"/>
    <w:rsid w:val="00265C58"/>
    <w:rsid w:val="00265F24"/>
    <w:rsid w:val="00266D0F"/>
    <w:rsid w:val="0026753A"/>
    <w:rsid w:val="0027092C"/>
    <w:rsid w:val="00270BDC"/>
    <w:rsid w:val="0027152E"/>
    <w:rsid w:val="00273A9D"/>
    <w:rsid w:val="00274488"/>
    <w:rsid w:val="00275D3E"/>
    <w:rsid w:val="00276FD6"/>
    <w:rsid w:val="002777B3"/>
    <w:rsid w:val="002818D2"/>
    <w:rsid w:val="00283319"/>
    <w:rsid w:val="00284728"/>
    <w:rsid w:val="0028536A"/>
    <w:rsid w:val="002853DD"/>
    <w:rsid w:val="00286DB6"/>
    <w:rsid w:val="00287256"/>
    <w:rsid w:val="002873AA"/>
    <w:rsid w:val="002873ED"/>
    <w:rsid w:val="00290952"/>
    <w:rsid w:val="00290F98"/>
    <w:rsid w:val="002925C6"/>
    <w:rsid w:val="00292F6C"/>
    <w:rsid w:val="00292FC8"/>
    <w:rsid w:val="0029375E"/>
    <w:rsid w:val="00293AAF"/>
    <w:rsid w:val="00294405"/>
    <w:rsid w:val="00294EDA"/>
    <w:rsid w:val="00296131"/>
    <w:rsid w:val="002967CF"/>
    <w:rsid w:val="0029765E"/>
    <w:rsid w:val="0029776B"/>
    <w:rsid w:val="002A1597"/>
    <w:rsid w:val="002A16D7"/>
    <w:rsid w:val="002A20FF"/>
    <w:rsid w:val="002A2534"/>
    <w:rsid w:val="002A4061"/>
    <w:rsid w:val="002A5E6B"/>
    <w:rsid w:val="002B1E7D"/>
    <w:rsid w:val="002B2543"/>
    <w:rsid w:val="002B4C6D"/>
    <w:rsid w:val="002B4F1E"/>
    <w:rsid w:val="002B5A7F"/>
    <w:rsid w:val="002B61EE"/>
    <w:rsid w:val="002B64F6"/>
    <w:rsid w:val="002B652E"/>
    <w:rsid w:val="002B6C5A"/>
    <w:rsid w:val="002C2835"/>
    <w:rsid w:val="002C32CA"/>
    <w:rsid w:val="002C4B65"/>
    <w:rsid w:val="002C4E23"/>
    <w:rsid w:val="002C537A"/>
    <w:rsid w:val="002C6BFF"/>
    <w:rsid w:val="002C78EA"/>
    <w:rsid w:val="002D2454"/>
    <w:rsid w:val="002D2B1A"/>
    <w:rsid w:val="002D4640"/>
    <w:rsid w:val="002D4684"/>
    <w:rsid w:val="002D6F01"/>
    <w:rsid w:val="002E1671"/>
    <w:rsid w:val="002E25AB"/>
    <w:rsid w:val="002E2CFA"/>
    <w:rsid w:val="002E3013"/>
    <w:rsid w:val="002E318C"/>
    <w:rsid w:val="002E48D6"/>
    <w:rsid w:val="002E4F87"/>
    <w:rsid w:val="002E50E6"/>
    <w:rsid w:val="002E6372"/>
    <w:rsid w:val="002E63E6"/>
    <w:rsid w:val="002F1664"/>
    <w:rsid w:val="002F1FAA"/>
    <w:rsid w:val="002F3022"/>
    <w:rsid w:val="002F3319"/>
    <w:rsid w:val="002F36C9"/>
    <w:rsid w:val="00301717"/>
    <w:rsid w:val="00303A13"/>
    <w:rsid w:val="00304105"/>
    <w:rsid w:val="00304C08"/>
    <w:rsid w:val="00306A94"/>
    <w:rsid w:val="00307702"/>
    <w:rsid w:val="0031423D"/>
    <w:rsid w:val="0032150A"/>
    <w:rsid w:val="00321CB3"/>
    <w:rsid w:val="003226EF"/>
    <w:rsid w:val="00324169"/>
    <w:rsid w:val="003246A3"/>
    <w:rsid w:val="00324A3F"/>
    <w:rsid w:val="00324C43"/>
    <w:rsid w:val="00324FEC"/>
    <w:rsid w:val="0032665C"/>
    <w:rsid w:val="00330565"/>
    <w:rsid w:val="003317D6"/>
    <w:rsid w:val="0033528C"/>
    <w:rsid w:val="003353EB"/>
    <w:rsid w:val="0033565C"/>
    <w:rsid w:val="0033624C"/>
    <w:rsid w:val="003373A2"/>
    <w:rsid w:val="0034016A"/>
    <w:rsid w:val="00343DA6"/>
    <w:rsid w:val="00344F66"/>
    <w:rsid w:val="00345BBF"/>
    <w:rsid w:val="00345D39"/>
    <w:rsid w:val="003477D3"/>
    <w:rsid w:val="00350DD3"/>
    <w:rsid w:val="00351970"/>
    <w:rsid w:val="00352176"/>
    <w:rsid w:val="00352B19"/>
    <w:rsid w:val="0035320D"/>
    <w:rsid w:val="00354356"/>
    <w:rsid w:val="003548A2"/>
    <w:rsid w:val="0035746E"/>
    <w:rsid w:val="00357DF1"/>
    <w:rsid w:val="00357E87"/>
    <w:rsid w:val="003600E0"/>
    <w:rsid w:val="0036224C"/>
    <w:rsid w:val="003626BA"/>
    <w:rsid w:val="00363CEE"/>
    <w:rsid w:val="003648ED"/>
    <w:rsid w:val="00364E54"/>
    <w:rsid w:val="0036527E"/>
    <w:rsid w:val="003654B0"/>
    <w:rsid w:val="003667AC"/>
    <w:rsid w:val="00367C48"/>
    <w:rsid w:val="003732E6"/>
    <w:rsid w:val="00374485"/>
    <w:rsid w:val="0037477A"/>
    <w:rsid w:val="00374C58"/>
    <w:rsid w:val="003755FF"/>
    <w:rsid w:val="00376067"/>
    <w:rsid w:val="003770E7"/>
    <w:rsid w:val="00381F85"/>
    <w:rsid w:val="003837B2"/>
    <w:rsid w:val="00383A73"/>
    <w:rsid w:val="00383BC4"/>
    <w:rsid w:val="00385923"/>
    <w:rsid w:val="0038725F"/>
    <w:rsid w:val="00387818"/>
    <w:rsid w:val="00391BED"/>
    <w:rsid w:val="003927A3"/>
    <w:rsid w:val="00393C54"/>
    <w:rsid w:val="00393EC4"/>
    <w:rsid w:val="00395586"/>
    <w:rsid w:val="00396A84"/>
    <w:rsid w:val="003A28CB"/>
    <w:rsid w:val="003A4898"/>
    <w:rsid w:val="003A4D84"/>
    <w:rsid w:val="003A6FFC"/>
    <w:rsid w:val="003B15A3"/>
    <w:rsid w:val="003B1B55"/>
    <w:rsid w:val="003B238D"/>
    <w:rsid w:val="003B2C5C"/>
    <w:rsid w:val="003B56CD"/>
    <w:rsid w:val="003B7BCB"/>
    <w:rsid w:val="003C1F86"/>
    <w:rsid w:val="003C262B"/>
    <w:rsid w:val="003C4854"/>
    <w:rsid w:val="003C6147"/>
    <w:rsid w:val="003C6FF4"/>
    <w:rsid w:val="003C7996"/>
    <w:rsid w:val="003D0281"/>
    <w:rsid w:val="003D11D5"/>
    <w:rsid w:val="003D122F"/>
    <w:rsid w:val="003D1DD8"/>
    <w:rsid w:val="003D4540"/>
    <w:rsid w:val="003D4574"/>
    <w:rsid w:val="003D4C34"/>
    <w:rsid w:val="003D5A46"/>
    <w:rsid w:val="003D5A97"/>
    <w:rsid w:val="003D6AF2"/>
    <w:rsid w:val="003D7541"/>
    <w:rsid w:val="003E0C5F"/>
    <w:rsid w:val="003E18E2"/>
    <w:rsid w:val="003E3077"/>
    <w:rsid w:val="003E4F13"/>
    <w:rsid w:val="003E5065"/>
    <w:rsid w:val="003E5A43"/>
    <w:rsid w:val="003E5F17"/>
    <w:rsid w:val="003E69EC"/>
    <w:rsid w:val="003E6D54"/>
    <w:rsid w:val="003E7FA6"/>
    <w:rsid w:val="003F0F31"/>
    <w:rsid w:val="003F28E3"/>
    <w:rsid w:val="003F5274"/>
    <w:rsid w:val="00400A2D"/>
    <w:rsid w:val="00401402"/>
    <w:rsid w:val="0040143E"/>
    <w:rsid w:val="00401FFD"/>
    <w:rsid w:val="0040288F"/>
    <w:rsid w:val="00403379"/>
    <w:rsid w:val="00403BBC"/>
    <w:rsid w:val="00407491"/>
    <w:rsid w:val="0041169A"/>
    <w:rsid w:val="00411D28"/>
    <w:rsid w:val="00411FCE"/>
    <w:rsid w:val="00413FC5"/>
    <w:rsid w:val="0041682D"/>
    <w:rsid w:val="004177CA"/>
    <w:rsid w:val="00420237"/>
    <w:rsid w:val="00420626"/>
    <w:rsid w:val="004223C0"/>
    <w:rsid w:val="00423AB6"/>
    <w:rsid w:val="00424C2A"/>
    <w:rsid w:val="00424D8B"/>
    <w:rsid w:val="00425316"/>
    <w:rsid w:val="00425556"/>
    <w:rsid w:val="00427F43"/>
    <w:rsid w:val="004307EE"/>
    <w:rsid w:val="00431287"/>
    <w:rsid w:val="00431C70"/>
    <w:rsid w:val="004334F9"/>
    <w:rsid w:val="004401C7"/>
    <w:rsid w:val="004402B3"/>
    <w:rsid w:val="004403EC"/>
    <w:rsid w:val="00442E3B"/>
    <w:rsid w:val="00444DB2"/>
    <w:rsid w:val="00450CF2"/>
    <w:rsid w:val="0045439A"/>
    <w:rsid w:val="0045475C"/>
    <w:rsid w:val="00454FF8"/>
    <w:rsid w:val="004562E4"/>
    <w:rsid w:val="00456D89"/>
    <w:rsid w:val="00456FC8"/>
    <w:rsid w:val="0045765F"/>
    <w:rsid w:val="00457E07"/>
    <w:rsid w:val="00463B5C"/>
    <w:rsid w:val="00464017"/>
    <w:rsid w:val="0046442B"/>
    <w:rsid w:val="0046546F"/>
    <w:rsid w:val="00471A8C"/>
    <w:rsid w:val="00472B89"/>
    <w:rsid w:val="00473A74"/>
    <w:rsid w:val="0047478C"/>
    <w:rsid w:val="004748CC"/>
    <w:rsid w:val="00476B11"/>
    <w:rsid w:val="00477187"/>
    <w:rsid w:val="00480FCB"/>
    <w:rsid w:val="00483C6D"/>
    <w:rsid w:val="00483EDE"/>
    <w:rsid w:val="00484355"/>
    <w:rsid w:val="004850AE"/>
    <w:rsid w:val="00486B0E"/>
    <w:rsid w:val="00486B6E"/>
    <w:rsid w:val="00490623"/>
    <w:rsid w:val="004908F8"/>
    <w:rsid w:val="00491AD8"/>
    <w:rsid w:val="00491E3A"/>
    <w:rsid w:val="00493D32"/>
    <w:rsid w:val="00494861"/>
    <w:rsid w:val="004A0325"/>
    <w:rsid w:val="004A0E5A"/>
    <w:rsid w:val="004A54EE"/>
    <w:rsid w:val="004A57EE"/>
    <w:rsid w:val="004A681A"/>
    <w:rsid w:val="004B0A2A"/>
    <w:rsid w:val="004B1721"/>
    <w:rsid w:val="004B2F4D"/>
    <w:rsid w:val="004B3AD9"/>
    <w:rsid w:val="004B45C9"/>
    <w:rsid w:val="004C09E3"/>
    <w:rsid w:val="004C15E5"/>
    <w:rsid w:val="004C335A"/>
    <w:rsid w:val="004C3C72"/>
    <w:rsid w:val="004C3ECD"/>
    <w:rsid w:val="004C4513"/>
    <w:rsid w:val="004C53A7"/>
    <w:rsid w:val="004C5412"/>
    <w:rsid w:val="004C568F"/>
    <w:rsid w:val="004C5721"/>
    <w:rsid w:val="004C65D9"/>
    <w:rsid w:val="004C7142"/>
    <w:rsid w:val="004D1408"/>
    <w:rsid w:val="004D341C"/>
    <w:rsid w:val="004D3B81"/>
    <w:rsid w:val="004D4DD5"/>
    <w:rsid w:val="004D5D09"/>
    <w:rsid w:val="004D689B"/>
    <w:rsid w:val="004E158A"/>
    <w:rsid w:val="004E47CC"/>
    <w:rsid w:val="004E5122"/>
    <w:rsid w:val="004E5AC8"/>
    <w:rsid w:val="004E7A6F"/>
    <w:rsid w:val="004F166F"/>
    <w:rsid w:val="004F49CE"/>
    <w:rsid w:val="00500422"/>
    <w:rsid w:val="0050231F"/>
    <w:rsid w:val="00505D61"/>
    <w:rsid w:val="0050647E"/>
    <w:rsid w:val="005109E2"/>
    <w:rsid w:val="00511B5D"/>
    <w:rsid w:val="00511DA5"/>
    <w:rsid w:val="00512E60"/>
    <w:rsid w:val="00513859"/>
    <w:rsid w:val="005143E4"/>
    <w:rsid w:val="00516EC9"/>
    <w:rsid w:val="00517062"/>
    <w:rsid w:val="005202EF"/>
    <w:rsid w:val="00524AB2"/>
    <w:rsid w:val="0052619F"/>
    <w:rsid w:val="00526514"/>
    <w:rsid w:val="005272B6"/>
    <w:rsid w:val="005308A8"/>
    <w:rsid w:val="00531ED3"/>
    <w:rsid w:val="00532682"/>
    <w:rsid w:val="00532C2C"/>
    <w:rsid w:val="0053419C"/>
    <w:rsid w:val="005347E6"/>
    <w:rsid w:val="005368CE"/>
    <w:rsid w:val="0053796E"/>
    <w:rsid w:val="00541645"/>
    <w:rsid w:val="00544C3A"/>
    <w:rsid w:val="005451BF"/>
    <w:rsid w:val="00550A72"/>
    <w:rsid w:val="005515DB"/>
    <w:rsid w:val="00554D7C"/>
    <w:rsid w:val="0055566F"/>
    <w:rsid w:val="00560D85"/>
    <w:rsid w:val="00561EB3"/>
    <w:rsid w:val="00561FB9"/>
    <w:rsid w:val="00562510"/>
    <w:rsid w:val="005647BF"/>
    <w:rsid w:val="005664EA"/>
    <w:rsid w:val="00566A1C"/>
    <w:rsid w:val="0056768D"/>
    <w:rsid w:val="00567B10"/>
    <w:rsid w:val="00570434"/>
    <w:rsid w:val="0057055D"/>
    <w:rsid w:val="00572FCF"/>
    <w:rsid w:val="00574CF3"/>
    <w:rsid w:val="00574FB7"/>
    <w:rsid w:val="00575D6B"/>
    <w:rsid w:val="00577338"/>
    <w:rsid w:val="0057757C"/>
    <w:rsid w:val="00577DE5"/>
    <w:rsid w:val="00582606"/>
    <w:rsid w:val="0058271F"/>
    <w:rsid w:val="0058349D"/>
    <w:rsid w:val="0058372E"/>
    <w:rsid w:val="00583EC4"/>
    <w:rsid w:val="00585003"/>
    <w:rsid w:val="005907F0"/>
    <w:rsid w:val="00591082"/>
    <w:rsid w:val="00591674"/>
    <w:rsid w:val="00592CB9"/>
    <w:rsid w:val="0059313C"/>
    <w:rsid w:val="00594520"/>
    <w:rsid w:val="00594D45"/>
    <w:rsid w:val="005A032F"/>
    <w:rsid w:val="005A08AD"/>
    <w:rsid w:val="005A0FB4"/>
    <w:rsid w:val="005A12E2"/>
    <w:rsid w:val="005A23F4"/>
    <w:rsid w:val="005A285F"/>
    <w:rsid w:val="005A2EBF"/>
    <w:rsid w:val="005A5255"/>
    <w:rsid w:val="005B0D27"/>
    <w:rsid w:val="005B124B"/>
    <w:rsid w:val="005B1F47"/>
    <w:rsid w:val="005B4BC6"/>
    <w:rsid w:val="005C0674"/>
    <w:rsid w:val="005C179B"/>
    <w:rsid w:val="005C42B9"/>
    <w:rsid w:val="005C4B95"/>
    <w:rsid w:val="005C4E4B"/>
    <w:rsid w:val="005C5847"/>
    <w:rsid w:val="005D0B77"/>
    <w:rsid w:val="005D2300"/>
    <w:rsid w:val="005D2AF2"/>
    <w:rsid w:val="005D363E"/>
    <w:rsid w:val="005D3E06"/>
    <w:rsid w:val="005D4981"/>
    <w:rsid w:val="005D49F1"/>
    <w:rsid w:val="005D5155"/>
    <w:rsid w:val="005D5732"/>
    <w:rsid w:val="005D58BC"/>
    <w:rsid w:val="005D5DDA"/>
    <w:rsid w:val="005D5E9F"/>
    <w:rsid w:val="005D642E"/>
    <w:rsid w:val="005E0550"/>
    <w:rsid w:val="005E1267"/>
    <w:rsid w:val="005E13F7"/>
    <w:rsid w:val="005E2F67"/>
    <w:rsid w:val="005E33AE"/>
    <w:rsid w:val="005F2025"/>
    <w:rsid w:val="005F2501"/>
    <w:rsid w:val="005F2A52"/>
    <w:rsid w:val="005F36B3"/>
    <w:rsid w:val="005F3999"/>
    <w:rsid w:val="005F3B0A"/>
    <w:rsid w:val="005F4857"/>
    <w:rsid w:val="005F7971"/>
    <w:rsid w:val="0060111B"/>
    <w:rsid w:val="00606A11"/>
    <w:rsid w:val="00606AE3"/>
    <w:rsid w:val="00606CA7"/>
    <w:rsid w:val="00611AAB"/>
    <w:rsid w:val="00611D1F"/>
    <w:rsid w:val="00612510"/>
    <w:rsid w:val="00620494"/>
    <w:rsid w:val="00620687"/>
    <w:rsid w:val="00622930"/>
    <w:rsid w:val="006238FF"/>
    <w:rsid w:val="00623A45"/>
    <w:rsid w:val="00624815"/>
    <w:rsid w:val="00626A4B"/>
    <w:rsid w:val="00630369"/>
    <w:rsid w:val="00630728"/>
    <w:rsid w:val="006319B5"/>
    <w:rsid w:val="00632A61"/>
    <w:rsid w:val="00632B4B"/>
    <w:rsid w:val="006330AF"/>
    <w:rsid w:val="006336E1"/>
    <w:rsid w:val="00634DCF"/>
    <w:rsid w:val="006363BD"/>
    <w:rsid w:val="00637AC5"/>
    <w:rsid w:val="00640198"/>
    <w:rsid w:val="00640E6F"/>
    <w:rsid w:val="006414B8"/>
    <w:rsid w:val="006419AF"/>
    <w:rsid w:val="00643E4E"/>
    <w:rsid w:val="00645BC5"/>
    <w:rsid w:val="006500C4"/>
    <w:rsid w:val="006519EB"/>
    <w:rsid w:val="0066037A"/>
    <w:rsid w:val="00661A2B"/>
    <w:rsid w:val="00661C06"/>
    <w:rsid w:val="00663CFC"/>
    <w:rsid w:val="00664561"/>
    <w:rsid w:val="00666B35"/>
    <w:rsid w:val="00667B4B"/>
    <w:rsid w:val="0067130A"/>
    <w:rsid w:val="00671FC7"/>
    <w:rsid w:val="0067232C"/>
    <w:rsid w:val="0067335D"/>
    <w:rsid w:val="0067403F"/>
    <w:rsid w:val="006743AC"/>
    <w:rsid w:val="00674D81"/>
    <w:rsid w:val="00675562"/>
    <w:rsid w:val="00676EDC"/>
    <w:rsid w:val="00680F8A"/>
    <w:rsid w:val="006811A1"/>
    <w:rsid w:val="00681327"/>
    <w:rsid w:val="0068316A"/>
    <w:rsid w:val="0068324A"/>
    <w:rsid w:val="0068463F"/>
    <w:rsid w:val="0068535E"/>
    <w:rsid w:val="00690C21"/>
    <w:rsid w:val="00691604"/>
    <w:rsid w:val="00692C37"/>
    <w:rsid w:val="00692DD4"/>
    <w:rsid w:val="00695A52"/>
    <w:rsid w:val="0069654B"/>
    <w:rsid w:val="006A4382"/>
    <w:rsid w:val="006A4651"/>
    <w:rsid w:val="006A5BEA"/>
    <w:rsid w:val="006A67B2"/>
    <w:rsid w:val="006A69E8"/>
    <w:rsid w:val="006A7058"/>
    <w:rsid w:val="006B2AB8"/>
    <w:rsid w:val="006B3616"/>
    <w:rsid w:val="006C0C93"/>
    <w:rsid w:val="006C1C92"/>
    <w:rsid w:val="006C3936"/>
    <w:rsid w:val="006C6BC5"/>
    <w:rsid w:val="006C7430"/>
    <w:rsid w:val="006C7EAE"/>
    <w:rsid w:val="006D08CD"/>
    <w:rsid w:val="006D0BF9"/>
    <w:rsid w:val="006D3838"/>
    <w:rsid w:val="006D48F1"/>
    <w:rsid w:val="006D4CCD"/>
    <w:rsid w:val="006D5376"/>
    <w:rsid w:val="006D541B"/>
    <w:rsid w:val="006D54EE"/>
    <w:rsid w:val="006D585E"/>
    <w:rsid w:val="006D7653"/>
    <w:rsid w:val="006E539A"/>
    <w:rsid w:val="006F1C80"/>
    <w:rsid w:val="006F203E"/>
    <w:rsid w:val="006F23BE"/>
    <w:rsid w:val="006F2FE4"/>
    <w:rsid w:val="006F3190"/>
    <w:rsid w:val="006F4194"/>
    <w:rsid w:val="006F526A"/>
    <w:rsid w:val="006F5EE6"/>
    <w:rsid w:val="006F663D"/>
    <w:rsid w:val="006F6AEF"/>
    <w:rsid w:val="006F7358"/>
    <w:rsid w:val="0070011F"/>
    <w:rsid w:val="007009CF"/>
    <w:rsid w:val="00700DAB"/>
    <w:rsid w:val="00700DF0"/>
    <w:rsid w:val="00701195"/>
    <w:rsid w:val="00701577"/>
    <w:rsid w:val="00701AFC"/>
    <w:rsid w:val="0070239D"/>
    <w:rsid w:val="00702A44"/>
    <w:rsid w:val="007032BF"/>
    <w:rsid w:val="00703FAA"/>
    <w:rsid w:val="00705D65"/>
    <w:rsid w:val="00706219"/>
    <w:rsid w:val="007073F1"/>
    <w:rsid w:val="00707458"/>
    <w:rsid w:val="00710968"/>
    <w:rsid w:val="00711E01"/>
    <w:rsid w:val="00712212"/>
    <w:rsid w:val="007122A6"/>
    <w:rsid w:val="00713053"/>
    <w:rsid w:val="007144F3"/>
    <w:rsid w:val="00714B9D"/>
    <w:rsid w:val="0071606B"/>
    <w:rsid w:val="00716201"/>
    <w:rsid w:val="0071759E"/>
    <w:rsid w:val="007210E5"/>
    <w:rsid w:val="007214FA"/>
    <w:rsid w:val="00722DE3"/>
    <w:rsid w:val="007247FA"/>
    <w:rsid w:val="00724E10"/>
    <w:rsid w:val="00726E92"/>
    <w:rsid w:val="0073106A"/>
    <w:rsid w:val="007316CF"/>
    <w:rsid w:val="00731EE5"/>
    <w:rsid w:val="00737D04"/>
    <w:rsid w:val="007406F9"/>
    <w:rsid w:val="0074187A"/>
    <w:rsid w:val="00742AB4"/>
    <w:rsid w:val="00742E3A"/>
    <w:rsid w:val="007443E9"/>
    <w:rsid w:val="007447F0"/>
    <w:rsid w:val="0074633C"/>
    <w:rsid w:val="00750FC0"/>
    <w:rsid w:val="0075125F"/>
    <w:rsid w:val="00761F82"/>
    <w:rsid w:val="00762781"/>
    <w:rsid w:val="00763048"/>
    <w:rsid w:val="00764963"/>
    <w:rsid w:val="00764B3D"/>
    <w:rsid w:val="0076552B"/>
    <w:rsid w:val="00770451"/>
    <w:rsid w:val="00770D54"/>
    <w:rsid w:val="00773EBB"/>
    <w:rsid w:val="00773ED9"/>
    <w:rsid w:val="007754C0"/>
    <w:rsid w:val="00776D31"/>
    <w:rsid w:val="00776D81"/>
    <w:rsid w:val="00777097"/>
    <w:rsid w:val="00777173"/>
    <w:rsid w:val="00777441"/>
    <w:rsid w:val="007816E9"/>
    <w:rsid w:val="007816EF"/>
    <w:rsid w:val="00781CBB"/>
    <w:rsid w:val="00783B5C"/>
    <w:rsid w:val="0078554A"/>
    <w:rsid w:val="00785AF9"/>
    <w:rsid w:val="0078631C"/>
    <w:rsid w:val="007865D7"/>
    <w:rsid w:val="00787498"/>
    <w:rsid w:val="007919AF"/>
    <w:rsid w:val="00791F62"/>
    <w:rsid w:val="00793200"/>
    <w:rsid w:val="0079733F"/>
    <w:rsid w:val="00797CD5"/>
    <w:rsid w:val="007A06E1"/>
    <w:rsid w:val="007A0B97"/>
    <w:rsid w:val="007A2BFC"/>
    <w:rsid w:val="007A312F"/>
    <w:rsid w:val="007A62C2"/>
    <w:rsid w:val="007B1CE8"/>
    <w:rsid w:val="007B1FD1"/>
    <w:rsid w:val="007B2BCC"/>
    <w:rsid w:val="007B3A2C"/>
    <w:rsid w:val="007B5F50"/>
    <w:rsid w:val="007B6827"/>
    <w:rsid w:val="007B6D8A"/>
    <w:rsid w:val="007C1066"/>
    <w:rsid w:val="007C166E"/>
    <w:rsid w:val="007C5E10"/>
    <w:rsid w:val="007C7382"/>
    <w:rsid w:val="007D0254"/>
    <w:rsid w:val="007D037C"/>
    <w:rsid w:val="007D076D"/>
    <w:rsid w:val="007D0C8E"/>
    <w:rsid w:val="007D1509"/>
    <w:rsid w:val="007D2372"/>
    <w:rsid w:val="007D40A4"/>
    <w:rsid w:val="007D4481"/>
    <w:rsid w:val="007D5861"/>
    <w:rsid w:val="007D6F7C"/>
    <w:rsid w:val="007D7455"/>
    <w:rsid w:val="007E07CB"/>
    <w:rsid w:val="007E204B"/>
    <w:rsid w:val="007E24DC"/>
    <w:rsid w:val="007E4713"/>
    <w:rsid w:val="007E4E33"/>
    <w:rsid w:val="007E5A14"/>
    <w:rsid w:val="007E5EEE"/>
    <w:rsid w:val="007E65E6"/>
    <w:rsid w:val="007E7E70"/>
    <w:rsid w:val="007F395A"/>
    <w:rsid w:val="007F44AB"/>
    <w:rsid w:val="00801261"/>
    <w:rsid w:val="00802335"/>
    <w:rsid w:val="0080501E"/>
    <w:rsid w:val="00806CAA"/>
    <w:rsid w:val="00807DB4"/>
    <w:rsid w:val="00810999"/>
    <w:rsid w:val="0081162D"/>
    <w:rsid w:val="00813D22"/>
    <w:rsid w:val="00814631"/>
    <w:rsid w:val="00815678"/>
    <w:rsid w:val="00815C0D"/>
    <w:rsid w:val="00817890"/>
    <w:rsid w:val="008211B8"/>
    <w:rsid w:val="00821E94"/>
    <w:rsid w:val="0082215D"/>
    <w:rsid w:val="0082499C"/>
    <w:rsid w:val="00824E13"/>
    <w:rsid w:val="0082581C"/>
    <w:rsid w:val="008307CC"/>
    <w:rsid w:val="00832BDC"/>
    <w:rsid w:val="00833E69"/>
    <w:rsid w:val="008348E8"/>
    <w:rsid w:val="0083752B"/>
    <w:rsid w:val="008409AE"/>
    <w:rsid w:val="00841804"/>
    <w:rsid w:val="0084393F"/>
    <w:rsid w:val="00844CBA"/>
    <w:rsid w:val="00845A79"/>
    <w:rsid w:val="00845CEE"/>
    <w:rsid w:val="00847996"/>
    <w:rsid w:val="00851AAF"/>
    <w:rsid w:val="00851AFA"/>
    <w:rsid w:val="00853367"/>
    <w:rsid w:val="008547ED"/>
    <w:rsid w:val="0085548B"/>
    <w:rsid w:val="00856335"/>
    <w:rsid w:val="008565BD"/>
    <w:rsid w:val="00856D21"/>
    <w:rsid w:val="00862610"/>
    <w:rsid w:val="0087030E"/>
    <w:rsid w:val="00873226"/>
    <w:rsid w:val="00874B43"/>
    <w:rsid w:val="00874D66"/>
    <w:rsid w:val="008756A2"/>
    <w:rsid w:val="00877321"/>
    <w:rsid w:val="00882387"/>
    <w:rsid w:val="00882FFD"/>
    <w:rsid w:val="00884FB1"/>
    <w:rsid w:val="008861ED"/>
    <w:rsid w:val="0088622F"/>
    <w:rsid w:val="008915F9"/>
    <w:rsid w:val="008926D9"/>
    <w:rsid w:val="00893583"/>
    <w:rsid w:val="00893EB7"/>
    <w:rsid w:val="008955E7"/>
    <w:rsid w:val="008968AA"/>
    <w:rsid w:val="008970F9"/>
    <w:rsid w:val="008A0C75"/>
    <w:rsid w:val="008A14DA"/>
    <w:rsid w:val="008A15F5"/>
    <w:rsid w:val="008A1B7E"/>
    <w:rsid w:val="008A1D93"/>
    <w:rsid w:val="008A27AB"/>
    <w:rsid w:val="008A4AC4"/>
    <w:rsid w:val="008A51EA"/>
    <w:rsid w:val="008A6236"/>
    <w:rsid w:val="008B096D"/>
    <w:rsid w:val="008B262A"/>
    <w:rsid w:val="008B28B2"/>
    <w:rsid w:val="008B5FE7"/>
    <w:rsid w:val="008B7088"/>
    <w:rsid w:val="008C2CAF"/>
    <w:rsid w:val="008C39FE"/>
    <w:rsid w:val="008C63CE"/>
    <w:rsid w:val="008C70BE"/>
    <w:rsid w:val="008D30AB"/>
    <w:rsid w:val="008D3810"/>
    <w:rsid w:val="008D6458"/>
    <w:rsid w:val="008D6E7D"/>
    <w:rsid w:val="008D7475"/>
    <w:rsid w:val="008E2C16"/>
    <w:rsid w:val="008E308A"/>
    <w:rsid w:val="008E3B32"/>
    <w:rsid w:val="008E492B"/>
    <w:rsid w:val="008E5085"/>
    <w:rsid w:val="008E5401"/>
    <w:rsid w:val="008F1683"/>
    <w:rsid w:val="008F263F"/>
    <w:rsid w:val="008F28D3"/>
    <w:rsid w:val="008F3838"/>
    <w:rsid w:val="008F4974"/>
    <w:rsid w:val="008F5F8A"/>
    <w:rsid w:val="0090021B"/>
    <w:rsid w:val="009002E7"/>
    <w:rsid w:val="00902A41"/>
    <w:rsid w:val="00902C9B"/>
    <w:rsid w:val="009033FE"/>
    <w:rsid w:val="00903946"/>
    <w:rsid w:val="00903F66"/>
    <w:rsid w:val="00904CAA"/>
    <w:rsid w:val="00904FEF"/>
    <w:rsid w:val="00905794"/>
    <w:rsid w:val="0090722B"/>
    <w:rsid w:val="009110A9"/>
    <w:rsid w:val="0091161E"/>
    <w:rsid w:val="0091268E"/>
    <w:rsid w:val="009131C4"/>
    <w:rsid w:val="009135E3"/>
    <w:rsid w:val="009143A4"/>
    <w:rsid w:val="009150C2"/>
    <w:rsid w:val="00917657"/>
    <w:rsid w:val="0092008A"/>
    <w:rsid w:val="00921ABD"/>
    <w:rsid w:val="00921CF2"/>
    <w:rsid w:val="009231C5"/>
    <w:rsid w:val="00923EE1"/>
    <w:rsid w:val="00925D13"/>
    <w:rsid w:val="00927941"/>
    <w:rsid w:val="0093183E"/>
    <w:rsid w:val="0093351E"/>
    <w:rsid w:val="00933769"/>
    <w:rsid w:val="00933AB8"/>
    <w:rsid w:val="00933E80"/>
    <w:rsid w:val="00934ED6"/>
    <w:rsid w:val="00937CF5"/>
    <w:rsid w:val="00937F2F"/>
    <w:rsid w:val="00937F93"/>
    <w:rsid w:val="0094160A"/>
    <w:rsid w:val="009514AE"/>
    <w:rsid w:val="00952D4D"/>
    <w:rsid w:val="00955BCB"/>
    <w:rsid w:val="00963756"/>
    <w:rsid w:val="00965B71"/>
    <w:rsid w:val="009703ED"/>
    <w:rsid w:val="009708CE"/>
    <w:rsid w:val="009721C0"/>
    <w:rsid w:val="009721C3"/>
    <w:rsid w:val="00972F0C"/>
    <w:rsid w:val="009733CC"/>
    <w:rsid w:val="00977401"/>
    <w:rsid w:val="0098022D"/>
    <w:rsid w:val="00981398"/>
    <w:rsid w:val="00981792"/>
    <w:rsid w:val="00981E75"/>
    <w:rsid w:val="009822A9"/>
    <w:rsid w:val="00983A04"/>
    <w:rsid w:val="00984070"/>
    <w:rsid w:val="009856A4"/>
    <w:rsid w:val="009865B4"/>
    <w:rsid w:val="00986C5E"/>
    <w:rsid w:val="00987591"/>
    <w:rsid w:val="00990803"/>
    <w:rsid w:val="00990FF5"/>
    <w:rsid w:val="00992833"/>
    <w:rsid w:val="00992F69"/>
    <w:rsid w:val="00993F79"/>
    <w:rsid w:val="00994977"/>
    <w:rsid w:val="00996446"/>
    <w:rsid w:val="00996C56"/>
    <w:rsid w:val="009A1202"/>
    <w:rsid w:val="009A27CE"/>
    <w:rsid w:val="009A2C71"/>
    <w:rsid w:val="009A2FE1"/>
    <w:rsid w:val="009A4DC1"/>
    <w:rsid w:val="009A56A6"/>
    <w:rsid w:val="009A78BB"/>
    <w:rsid w:val="009B0071"/>
    <w:rsid w:val="009B0C6F"/>
    <w:rsid w:val="009B1375"/>
    <w:rsid w:val="009B1C26"/>
    <w:rsid w:val="009B48C0"/>
    <w:rsid w:val="009B5D67"/>
    <w:rsid w:val="009B62B7"/>
    <w:rsid w:val="009B67D8"/>
    <w:rsid w:val="009B6A4B"/>
    <w:rsid w:val="009B6AC9"/>
    <w:rsid w:val="009B7366"/>
    <w:rsid w:val="009C1ED5"/>
    <w:rsid w:val="009C1F94"/>
    <w:rsid w:val="009C2F6F"/>
    <w:rsid w:val="009C4AB7"/>
    <w:rsid w:val="009C4E4F"/>
    <w:rsid w:val="009C6CDB"/>
    <w:rsid w:val="009D0232"/>
    <w:rsid w:val="009D1674"/>
    <w:rsid w:val="009D1ACF"/>
    <w:rsid w:val="009D3F5A"/>
    <w:rsid w:val="009D4682"/>
    <w:rsid w:val="009D5134"/>
    <w:rsid w:val="009D61A5"/>
    <w:rsid w:val="009D69AA"/>
    <w:rsid w:val="009E0BAB"/>
    <w:rsid w:val="009E0FE7"/>
    <w:rsid w:val="009E146A"/>
    <w:rsid w:val="009E2576"/>
    <w:rsid w:val="009E298A"/>
    <w:rsid w:val="009E2FA0"/>
    <w:rsid w:val="009E38EF"/>
    <w:rsid w:val="009E3DE8"/>
    <w:rsid w:val="009F3911"/>
    <w:rsid w:val="00A0258D"/>
    <w:rsid w:val="00A05AA4"/>
    <w:rsid w:val="00A06B34"/>
    <w:rsid w:val="00A07DA1"/>
    <w:rsid w:val="00A10683"/>
    <w:rsid w:val="00A112CE"/>
    <w:rsid w:val="00A11966"/>
    <w:rsid w:val="00A12A75"/>
    <w:rsid w:val="00A12AAA"/>
    <w:rsid w:val="00A13381"/>
    <w:rsid w:val="00A13B4B"/>
    <w:rsid w:val="00A14592"/>
    <w:rsid w:val="00A169CE"/>
    <w:rsid w:val="00A17C7D"/>
    <w:rsid w:val="00A20585"/>
    <w:rsid w:val="00A20610"/>
    <w:rsid w:val="00A228D7"/>
    <w:rsid w:val="00A24A6E"/>
    <w:rsid w:val="00A25237"/>
    <w:rsid w:val="00A260B8"/>
    <w:rsid w:val="00A32184"/>
    <w:rsid w:val="00A32251"/>
    <w:rsid w:val="00A34AE3"/>
    <w:rsid w:val="00A34DD6"/>
    <w:rsid w:val="00A352DE"/>
    <w:rsid w:val="00A3630B"/>
    <w:rsid w:val="00A377C8"/>
    <w:rsid w:val="00A40AFE"/>
    <w:rsid w:val="00A4231D"/>
    <w:rsid w:val="00A423C9"/>
    <w:rsid w:val="00A43350"/>
    <w:rsid w:val="00A461B1"/>
    <w:rsid w:val="00A461B6"/>
    <w:rsid w:val="00A468E7"/>
    <w:rsid w:val="00A500CE"/>
    <w:rsid w:val="00A50B29"/>
    <w:rsid w:val="00A52E04"/>
    <w:rsid w:val="00A55524"/>
    <w:rsid w:val="00A55AEE"/>
    <w:rsid w:val="00A5719A"/>
    <w:rsid w:val="00A574A6"/>
    <w:rsid w:val="00A57D57"/>
    <w:rsid w:val="00A60079"/>
    <w:rsid w:val="00A6144B"/>
    <w:rsid w:val="00A615A8"/>
    <w:rsid w:val="00A61649"/>
    <w:rsid w:val="00A61A82"/>
    <w:rsid w:val="00A63AA5"/>
    <w:rsid w:val="00A65E92"/>
    <w:rsid w:val="00A65E9A"/>
    <w:rsid w:val="00A672A1"/>
    <w:rsid w:val="00A702C1"/>
    <w:rsid w:val="00A7087E"/>
    <w:rsid w:val="00A75CB6"/>
    <w:rsid w:val="00A76D66"/>
    <w:rsid w:val="00A813FF"/>
    <w:rsid w:val="00A8296A"/>
    <w:rsid w:val="00A82FC7"/>
    <w:rsid w:val="00A85031"/>
    <w:rsid w:val="00A856FD"/>
    <w:rsid w:val="00A863B5"/>
    <w:rsid w:val="00A879F3"/>
    <w:rsid w:val="00A90CB3"/>
    <w:rsid w:val="00A937E0"/>
    <w:rsid w:val="00A94A88"/>
    <w:rsid w:val="00A94C8D"/>
    <w:rsid w:val="00A96F97"/>
    <w:rsid w:val="00AA1B8B"/>
    <w:rsid w:val="00AA2242"/>
    <w:rsid w:val="00AA6262"/>
    <w:rsid w:val="00AA64B1"/>
    <w:rsid w:val="00AB21B4"/>
    <w:rsid w:val="00AB2553"/>
    <w:rsid w:val="00AB3044"/>
    <w:rsid w:val="00AB354C"/>
    <w:rsid w:val="00AB42BE"/>
    <w:rsid w:val="00AB69A2"/>
    <w:rsid w:val="00AB6F44"/>
    <w:rsid w:val="00AB7C0F"/>
    <w:rsid w:val="00AC076F"/>
    <w:rsid w:val="00AC2330"/>
    <w:rsid w:val="00AC3547"/>
    <w:rsid w:val="00AC5311"/>
    <w:rsid w:val="00AC736C"/>
    <w:rsid w:val="00AD055B"/>
    <w:rsid w:val="00AD3398"/>
    <w:rsid w:val="00AD37B1"/>
    <w:rsid w:val="00AD4220"/>
    <w:rsid w:val="00AD5C6C"/>
    <w:rsid w:val="00AD7196"/>
    <w:rsid w:val="00AD7CA9"/>
    <w:rsid w:val="00AE1D0F"/>
    <w:rsid w:val="00AE3A7B"/>
    <w:rsid w:val="00AE3AC5"/>
    <w:rsid w:val="00AE4F68"/>
    <w:rsid w:val="00AE6D0C"/>
    <w:rsid w:val="00AF090C"/>
    <w:rsid w:val="00AF0D83"/>
    <w:rsid w:val="00AF14D3"/>
    <w:rsid w:val="00AF2ACB"/>
    <w:rsid w:val="00AF41C6"/>
    <w:rsid w:val="00AF44F4"/>
    <w:rsid w:val="00AF73D9"/>
    <w:rsid w:val="00B00266"/>
    <w:rsid w:val="00B047A3"/>
    <w:rsid w:val="00B06983"/>
    <w:rsid w:val="00B06D5A"/>
    <w:rsid w:val="00B131D7"/>
    <w:rsid w:val="00B13EA2"/>
    <w:rsid w:val="00B144F4"/>
    <w:rsid w:val="00B14A13"/>
    <w:rsid w:val="00B14AB1"/>
    <w:rsid w:val="00B14B3C"/>
    <w:rsid w:val="00B150DE"/>
    <w:rsid w:val="00B155D3"/>
    <w:rsid w:val="00B16F6A"/>
    <w:rsid w:val="00B24A99"/>
    <w:rsid w:val="00B24E63"/>
    <w:rsid w:val="00B2547C"/>
    <w:rsid w:val="00B25D16"/>
    <w:rsid w:val="00B26369"/>
    <w:rsid w:val="00B2655B"/>
    <w:rsid w:val="00B27B96"/>
    <w:rsid w:val="00B31BC4"/>
    <w:rsid w:val="00B33E6C"/>
    <w:rsid w:val="00B341E1"/>
    <w:rsid w:val="00B356CE"/>
    <w:rsid w:val="00B3747E"/>
    <w:rsid w:val="00B4014A"/>
    <w:rsid w:val="00B42093"/>
    <w:rsid w:val="00B42D7F"/>
    <w:rsid w:val="00B43D7D"/>
    <w:rsid w:val="00B4573C"/>
    <w:rsid w:val="00B45AC0"/>
    <w:rsid w:val="00B45D44"/>
    <w:rsid w:val="00B46EA2"/>
    <w:rsid w:val="00B476C3"/>
    <w:rsid w:val="00B53345"/>
    <w:rsid w:val="00B535C7"/>
    <w:rsid w:val="00B53B85"/>
    <w:rsid w:val="00B56091"/>
    <w:rsid w:val="00B571DB"/>
    <w:rsid w:val="00B60525"/>
    <w:rsid w:val="00B6538E"/>
    <w:rsid w:val="00B662E5"/>
    <w:rsid w:val="00B66C08"/>
    <w:rsid w:val="00B66CED"/>
    <w:rsid w:val="00B66CFE"/>
    <w:rsid w:val="00B70069"/>
    <w:rsid w:val="00B70082"/>
    <w:rsid w:val="00B70265"/>
    <w:rsid w:val="00B70782"/>
    <w:rsid w:val="00B718DC"/>
    <w:rsid w:val="00B71BAC"/>
    <w:rsid w:val="00B71F60"/>
    <w:rsid w:val="00B72F54"/>
    <w:rsid w:val="00B72F6A"/>
    <w:rsid w:val="00B734D6"/>
    <w:rsid w:val="00B7705C"/>
    <w:rsid w:val="00B80C56"/>
    <w:rsid w:val="00B8105E"/>
    <w:rsid w:val="00B81E7F"/>
    <w:rsid w:val="00B90A16"/>
    <w:rsid w:val="00B91BE9"/>
    <w:rsid w:val="00B92273"/>
    <w:rsid w:val="00B92F28"/>
    <w:rsid w:val="00B94179"/>
    <w:rsid w:val="00B9444F"/>
    <w:rsid w:val="00B95F4E"/>
    <w:rsid w:val="00B971ED"/>
    <w:rsid w:val="00BA0AAC"/>
    <w:rsid w:val="00BA0B7B"/>
    <w:rsid w:val="00BA2B80"/>
    <w:rsid w:val="00BA3D32"/>
    <w:rsid w:val="00BA53F2"/>
    <w:rsid w:val="00BA5BE8"/>
    <w:rsid w:val="00BA690C"/>
    <w:rsid w:val="00BA6A18"/>
    <w:rsid w:val="00BA6DEA"/>
    <w:rsid w:val="00BA6E7B"/>
    <w:rsid w:val="00BA6F1E"/>
    <w:rsid w:val="00BB05C0"/>
    <w:rsid w:val="00BB2CED"/>
    <w:rsid w:val="00BB2E5A"/>
    <w:rsid w:val="00BB373D"/>
    <w:rsid w:val="00BB5402"/>
    <w:rsid w:val="00BB60CD"/>
    <w:rsid w:val="00BB66B7"/>
    <w:rsid w:val="00BB6BCE"/>
    <w:rsid w:val="00BB780A"/>
    <w:rsid w:val="00BC0B2E"/>
    <w:rsid w:val="00BC26DD"/>
    <w:rsid w:val="00BC2798"/>
    <w:rsid w:val="00BC3272"/>
    <w:rsid w:val="00BC3374"/>
    <w:rsid w:val="00BC3485"/>
    <w:rsid w:val="00BC480A"/>
    <w:rsid w:val="00BC48BF"/>
    <w:rsid w:val="00BC5D27"/>
    <w:rsid w:val="00BC66F8"/>
    <w:rsid w:val="00BC79AC"/>
    <w:rsid w:val="00BD041C"/>
    <w:rsid w:val="00BD148D"/>
    <w:rsid w:val="00BD1BAA"/>
    <w:rsid w:val="00BD2706"/>
    <w:rsid w:val="00BD35A3"/>
    <w:rsid w:val="00BD4D18"/>
    <w:rsid w:val="00BD7EA7"/>
    <w:rsid w:val="00BE00F5"/>
    <w:rsid w:val="00BE0AC4"/>
    <w:rsid w:val="00BE1D36"/>
    <w:rsid w:val="00BE4500"/>
    <w:rsid w:val="00BF0288"/>
    <w:rsid w:val="00BF0DFE"/>
    <w:rsid w:val="00BF0EB7"/>
    <w:rsid w:val="00BF2794"/>
    <w:rsid w:val="00BF6D01"/>
    <w:rsid w:val="00C01445"/>
    <w:rsid w:val="00C01645"/>
    <w:rsid w:val="00C01682"/>
    <w:rsid w:val="00C0282F"/>
    <w:rsid w:val="00C03B6C"/>
    <w:rsid w:val="00C04CDA"/>
    <w:rsid w:val="00C060D2"/>
    <w:rsid w:val="00C06D13"/>
    <w:rsid w:val="00C07C5C"/>
    <w:rsid w:val="00C07E01"/>
    <w:rsid w:val="00C102F8"/>
    <w:rsid w:val="00C12154"/>
    <w:rsid w:val="00C15C54"/>
    <w:rsid w:val="00C1610B"/>
    <w:rsid w:val="00C210DC"/>
    <w:rsid w:val="00C25B37"/>
    <w:rsid w:val="00C25D2D"/>
    <w:rsid w:val="00C30BE4"/>
    <w:rsid w:val="00C32E59"/>
    <w:rsid w:val="00C33F5F"/>
    <w:rsid w:val="00C34328"/>
    <w:rsid w:val="00C423FD"/>
    <w:rsid w:val="00C424A8"/>
    <w:rsid w:val="00C42FD9"/>
    <w:rsid w:val="00C43009"/>
    <w:rsid w:val="00C44CDC"/>
    <w:rsid w:val="00C50D13"/>
    <w:rsid w:val="00C55FA1"/>
    <w:rsid w:val="00C56AD8"/>
    <w:rsid w:val="00C6061E"/>
    <w:rsid w:val="00C6091E"/>
    <w:rsid w:val="00C614CF"/>
    <w:rsid w:val="00C62919"/>
    <w:rsid w:val="00C663D4"/>
    <w:rsid w:val="00C66480"/>
    <w:rsid w:val="00C66817"/>
    <w:rsid w:val="00C701B5"/>
    <w:rsid w:val="00C701B9"/>
    <w:rsid w:val="00C724BE"/>
    <w:rsid w:val="00C741E8"/>
    <w:rsid w:val="00C76873"/>
    <w:rsid w:val="00C76E92"/>
    <w:rsid w:val="00C801EE"/>
    <w:rsid w:val="00C8033F"/>
    <w:rsid w:val="00C82637"/>
    <w:rsid w:val="00C83546"/>
    <w:rsid w:val="00C83903"/>
    <w:rsid w:val="00C857AC"/>
    <w:rsid w:val="00C85A4B"/>
    <w:rsid w:val="00C8683A"/>
    <w:rsid w:val="00C87BC9"/>
    <w:rsid w:val="00C90C02"/>
    <w:rsid w:val="00C91F2E"/>
    <w:rsid w:val="00C9422E"/>
    <w:rsid w:val="00C94F4F"/>
    <w:rsid w:val="00C95124"/>
    <w:rsid w:val="00C9745A"/>
    <w:rsid w:val="00C97DC9"/>
    <w:rsid w:val="00C97FA5"/>
    <w:rsid w:val="00CA0D6E"/>
    <w:rsid w:val="00CA1DC3"/>
    <w:rsid w:val="00CA2BF1"/>
    <w:rsid w:val="00CA3AEB"/>
    <w:rsid w:val="00CA5826"/>
    <w:rsid w:val="00CA584D"/>
    <w:rsid w:val="00CA6AEA"/>
    <w:rsid w:val="00CA7407"/>
    <w:rsid w:val="00CA780A"/>
    <w:rsid w:val="00CA7B46"/>
    <w:rsid w:val="00CB0AC9"/>
    <w:rsid w:val="00CB0C24"/>
    <w:rsid w:val="00CB3191"/>
    <w:rsid w:val="00CB3448"/>
    <w:rsid w:val="00CB37FD"/>
    <w:rsid w:val="00CB4E63"/>
    <w:rsid w:val="00CB51AF"/>
    <w:rsid w:val="00CB7D9D"/>
    <w:rsid w:val="00CC0400"/>
    <w:rsid w:val="00CC5DDE"/>
    <w:rsid w:val="00CC6EFE"/>
    <w:rsid w:val="00CC7DF8"/>
    <w:rsid w:val="00CD2473"/>
    <w:rsid w:val="00CD41F4"/>
    <w:rsid w:val="00CD49F0"/>
    <w:rsid w:val="00CD4AD4"/>
    <w:rsid w:val="00CD63A3"/>
    <w:rsid w:val="00CD7133"/>
    <w:rsid w:val="00CD79E0"/>
    <w:rsid w:val="00CD7E61"/>
    <w:rsid w:val="00CE119E"/>
    <w:rsid w:val="00CE2A04"/>
    <w:rsid w:val="00CE3DE0"/>
    <w:rsid w:val="00CE4D5F"/>
    <w:rsid w:val="00CE6391"/>
    <w:rsid w:val="00CE6733"/>
    <w:rsid w:val="00CE67BE"/>
    <w:rsid w:val="00CE703A"/>
    <w:rsid w:val="00CE7EE3"/>
    <w:rsid w:val="00CF1680"/>
    <w:rsid w:val="00CF2070"/>
    <w:rsid w:val="00CF3984"/>
    <w:rsid w:val="00CF7399"/>
    <w:rsid w:val="00D022CD"/>
    <w:rsid w:val="00D026D0"/>
    <w:rsid w:val="00D03B11"/>
    <w:rsid w:val="00D048BD"/>
    <w:rsid w:val="00D04DE8"/>
    <w:rsid w:val="00D0633A"/>
    <w:rsid w:val="00D07DCE"/>
    <w:rsid w:val="00D10692"/>
    <w:rsid w:val="00D10A7C"/>
    <w:rsid w:val="00D15252"/>
    <w:rsid w:val="00D160AA"/>
    <w:rsid w:val="00D163C4"/>
    <w:rsid w:val="00D1690C"/>
    <w:rsid w:val="00D16ECB"/>
    <w:rsid w:val="00D17FCB"/>
    <w:rsid w:val="00D20A02"/>
    <w:rsid w:val="00D20BA4"/>
    <w:rsid w:val="00D20FF3"/>
    <w:rsid w:val="00D21B65"/>
    <w:rsid w:val="00D22AD9"/>
    <w:rsid w:val="00D2486D"/>
    <w:rsid w:val="00D24CEB"/>
    <w:rsid w:val="00D2599B"/>
    <w:rsid w:val="00D27436"/>
    <w:rsid w:val="00D32CE0"/>
    <w:rsid w:val="00D33202"/>
    <w:rsid w:val="00D336D8"/>
    <w:rsid w:val="00D33D5D"/>
    <w:rsid w:val="00D3790D"/>
    <w:rsid w:val="00D400B1"/>
    <w:rsid w:val="00D440FF"/>
    <w:rsid w:val="00D45573"/>
    <w:rsid w:val="00D4628F"/>
    <w:rsid w:val="00D465DD"/>
    <w:rsid w:val="00D47030"/>
    <w:rsid w:val="00D502A9"/>
    <w:rsid w:val="00D50A5A"/>
    <w:rsid w:val="00D50F8D"/>
    <w:rsid w:val="00D5239C"/>
    <w:rsid w:val="00D52477"/>
    <w:rsid w:val="00D52537"/>
    <w:rsid w:val="00D5263C"/>
    <w:rsid w:val="00D532D3"/>
    <w:rsid w:val="00D55645"/>
    <w:rsid w:val="00D55A6F"/>
    <w:rsid w:val="00D55BAB"/>
    <w:rsid w:val="00D5781A"/>
    <w:rsid w:val="00D6425E"/>
    <w:rsid w:val="00D64AF0"/>
    <w:rsid w:val="00D64DCB"/>
    <w:rsid w:val="00D66D1C"/>
    <w:rsid w:val="00D66D34"/>
    <w:rsid w:val="00D66D55"/>
    <w:rsid w:val="00D70CE6"/>
    <w:rsid w:val="00D7114F"/>
    <w:rsid w:val="00D711AE"/>
    <w:rsid w:val="00D74D72"/>
    <w:rsid w:val="00D76BED"/>
    <w:rsid w:val="00D771A0"/>
    <w:rsid w:val="00D80750"/>
    <w:rsid w:val="00D82D7F"/>
    <w:rsid w:val="00D862E9"/>
    <w:rsid w:val="00D8702C"/>
    <w:rsid w:val="00D872E5"/>
    <w:rsid w:val="00D87B32"/>
    <w:rsid w:val="00D87CB7"/>
    <w:rsid w:val="00D9340A"/>
    <w:rsid w:val="00D94668"/>
    <w:rsid w:val="00D960CE"/>
    <w:rsid w:val="00D967C6"/>
    <w:rsid w:val="00D969C3"/>
    <w:rsid w:val="00D97413"/>
    <w:rsid w:val="00D979BC"/>
    <w:rsid w:val="00D97DBA"/>
    <w:rsid w:val="00DA0028"/>
    <w:rsid w:val="00DA0976"/>
    <w:rsid w:val="00DA3566"/>
    <w:rsid w:val="00DA6583"/>
    <w:rsid w:val="00DB09F7"/>
    <w:rsid w:val="00DB12B1"/>
    <w:rsid w:val="00DB1367"/>
    <w:rsid w:val="00DB13E9"/>
    <w:rsid w:val="00DB1DC0"/>
    <w:rsid w:val="00DB2117"/>
    <w:rsid w:val="00DB3C26"/>
    <w:rsid w:val="00DB4BAD"/>
    <w:rsid w:val="00DB6313"/>
    <w:rsid w:val="00DB66D5"/>
    <w:rsid w:val="00DB738E"/>
    <w:rsid w:val="00DC1E8E"/>
    <w:rsid w:val="00DC3E7F"/>
    <w:rsid w:val="00DC47D2"/>
    <w:rsid w:val="00DC57F2"/>
    <w:rsid w:val="00DC5B88"/>
    <w:rsid w:val="00DC65AE"/>
    <w:rsid w:val="00DC7AD9"/>
    <w:rsid w:val="00DD090D"/>
    <w:rsid w:val="00DD258B"/>
    <w:rsid w:val="00DD2960"/>
    <w:rsid w:val="00DD387D"/>
    <w:rsid w:val="00DD39B1"/>
    <w:rsid w:val="00DD54FE"/>
    <w:rsid w:val="00DD5634"/>
    <w:rsid w:val="00DD644F"/>
    <w:rsid w:val="00DD7773"/>
    <w:rsid w:val="00DD7801"/>
    <w:rsid w:val="00DD7EEF"/>
    <w:rsid w:val="00DE0771"/>
    <w:rsid w:val="00DE10BF"/>
    <w:rsid w:val="00DE1568"/>
    <w:rsid w:val="00DF08AB"/>
    <w:rsid w:val="00DF42C0"/>
    <w:rsid w:val="00DF6810"/>
    <w:rsid w:val="00DF7172"/>
    <w:rsid w:val="00DF71F6"/>
    <w:rsid w:val="00E004C6"/>
    <w:rsid w:val="00E0059A"/>
    <w:rsid w:val="00E00C85"/>
    <w:rsid w:val="00E01011"/>
    <w:rsid w:val="00E010C7"/>
    <w:rsid w:val="00E01811"/>
    <w:rsid w:val="00E03AF4"/>
    <w:rsid w:val="00E041DD"/>
    <w:rsid w:val="00E06DB1"/>
    <w:rsid w:val="00E103AD"/>
    <w:rsid w:val="00E12C23"/>
    <w:rsid w:val="00E1348D"/>
    <w:rsid w:val="00E1487E"/>
    <w:rsid w:val="00E14F50"/>
    <w:rsid w:val="00E21683"/>
    <w:rsid w:val="00E246F3"/>
    <w:rsid w:val="00E260EF"/>
    <w:rsid w:val="00E26324"/>
    <w:rsid w:val="00E26472"/>
    <w:rsid w:val="00E2697D"/>
    <w:rsid w:val="00E273DB"/>
    <w:rsid w:val="00E3141B"/>
    <w:rsid w:val="00E32273"/>
    <w:rsid w:val="00E33B21"/>
    <w:rsid w:val="00E353A2"/>
    <w:rsid w:val="00E3572A"/>
    <w:rsid w:val="00E3587F"/>
    <w:rsid w:val="00E358A5"/>
    <w:rsid w:val="00E35989"/>
    <w:rsid w:val="00E3782A"/>
    <w:rsid w:val="00E37BD4"/>
    <w:rsid w:val="00E41693"/>
    <w:rsid w:val="00E41B8E"/>
    <w:rsid w:val="00E4233F"/>
    <w:rsid w:val="00E42A6B"/>
    <w:rsid w:val="00E44977"/>
    <w:rsid w:val="00E44ADF"/>
    <w:rsid w:val="00E45F62"/>
    <w:rsid w:val="00E464E7"/>
    <w:rsid w:val="00E46B93"/>
    <w:rsid w:val="00E47728"/>
    <w:rsid w:val="00E5143A"/>
    <w:rsid w:val="00E5173C"/>
    <w:rsid w:val="00E51BF8"/>
    <w:rsid w:val="00E52E5C"/>
    <w:rsid w:val="00E52EDE"/>
    <w:rsid w:val="00E54DC5"/>
    <w:rsid w:val="00E55193"/>
    <w:rsid w:val="00E55751"/>
    <w:rsid w:val="00E566CC"/>
    <w:rsid w:val="00E573E2"/>
    <w:rsid w:val="00E615E2"/>
    <w:rsid w:val="00E624B2"/>
    <w:rsid w:val="00E630A9"/>
    <w:rsid w:val="00E63726"/>
    <w:rsid w:val="00E6694A"/>
    <w:rsid w:val="00E66A57"/>
    <w:rsid w:val="00E66F0B"/>
    <w:rsid w:val="00E703C1"/>
    <w:rsid w:val="00E709B1"/>
    <w:rsid w:val="00E70A42"/>
    <w:rsid w:val="00E70C66"/>
    <w:rsid w:val="00E72F73"/>
    <w:rsid w:val="00E72FB9"/>
    <w:rsid w:val="00E7376B"/>
    <w:rsid w:val="00E7486A"/>
    <w:rsid w:val="00E74F51"/>
    <w:rsid w:val="00E7562C"/>
    <w:rsid w:val="00E802E1"/>
    <w:rsid w:val="00E8078C"/>
    <w:rsid w:val="00E814A5"/>
    <w:rsid w:val="00E82AFA"/>
    <w:rsid w:val="00E83E62"/>
    <w:rsid w:val="00E84E85"/>
    <w:rsid w:val="00E84F90"/>
    <w:rsid w:val="00E8715D"/>
    <w:rsid w:val="00E904CF"/>
    <w:rsid w:val="00E907B3"/>
    <w:rsid w:val="00E9080D"/>
    <w:rsid w:val="00E90980"/>
    <w:rsid w:val="00E92670"/>
    <w:rsid w:val="00E92816"/>
    <w:rsid w:val="00E93A2A"/>
    <w:rsid w:val="00E96015"/>
    <w:rsid w:val="00E962BF"/>
    <w:rsid w:val="00E96ECE"/>
    <w:rsid w:val="00E96F44"/>
    <w:rsid w:val="00E97D29"/>
    <w:rsid w:val="00EA006B"/>
    <w:rsid w:val="00EA04C1"/>
    <w:rsid w:val="00EA0604"/>
    <w:rsid w:val="00EA1B8B"/>
    <w:rsid w:val="00EA283C"/>
    <w:rsid w:val="00EA2E88"/>
    <w:rsid w:val="00EA3DA9"/>
    <w:rsid w:val="00EA5122"/>
    <w:rsid w:val="00EA67EF"/>
    <w:rsid w:val="00EA75CB"/>
    <w:rsid w:val="00EB0864"/>
    <w:rsid w:val="00EB3B89"/>
    <w:rsid w:val="00EB5CEA"/>
    <w:rsid w:val="00EB63D8"/>
    <w:rsid w:val="00EB6B08"/>
    <w:rsid w:val="00EB6B33"/>
    <w:rsid w:val="00EB7663"/>
    <w:rsid w:val="00EB7C35"/>
    <w:rsid w:val="00EB7C81"/>
    <w:rsid w:val="00EC0326"/>
    <w:rsid w:val="00EC3766"/>
    <w:rsid w:val="00EC6C62"/>
    <w:rsid w:val="00EC74A6"/>
    <w:rsid w:val="00EC7700"/>
    <w:rsid w:val="00EC7874"/>
    <w:rsid w:val="00ED5DB8"/>
    <w:rsid w:val="00ED7478"/>
    <w:rsid w:val="00ED77ED"/>
    <w:rsid w:val="00ED7A95"/>
    <w:rsid w:val="00ED7BDE"/>
    <w:rsid w:val="00EE43B9"/>
    <w:rsid w:val="00EE47AE"/>
    <w:rsid w:val="00EE63B3"/>
    <w:rsid w:val="00EF3044"/>
    <w:rsid w:val="00EF36EB"/>
    <w:rsid w:val="00EF564E"/>
    <w:rsid w:val="00EF69A9"/>
    <w:rsid w:val="00EF7494"/>
    <w:rsid w:val="00EF74F9"/>
    <w:rsid w:val="00F02713"/>
    <w:rsid w:val="00F0295A"/>
    <w:rsid w:val="00F02C2F"/>
    <w:rsid w:val="00F039E9"/>
    <w:rsid w:val="00F03E1A"/>
    <w:rsid w:val="00F049ED"/>
    <w:rsid w:val="00F058B2"/>
    <w:rsid w:val="00F10A5B"/>
    <w:rsid w:val="00F11118"/>
    <w:rsid w:val="00F14089"/>
    <w:rsid w:val="00F2053D"/>
    <w:rsid w:val="00F227BC"/>
    <w:rsid w:val="00F236E5"/>
    <w:rsid w:val="00F24368"/>
    <w:rsid w:val="00F24423"/>
    <w:rsid w:val="00F24F97"/>
    <w:rsid w:val="00F254C8"/>
    <w:rsid w:val="00F25BA4"/>
    <w:rsid w:val="00F26C04"/>
    <w:rsid w:val="00F30254"/>
    <w:rsid w:val="00F31E41"/>
    <w:rsid w:val="00F32D11"/>
    <w:rsid w:val="00F36652"/>
    <w:rsid w:val="00F3725C"/>
    <w:rsid w:val="00F44022"/>
    <w:rsid w:val="00F4447D"/>
    <w:rsid w:val="00F45278"/>
    <w:rsid w:val="00F46591"/>
    <w:rsid w:val="00F476A8"/>
    <w:rsid w:val="00F53237"/>
    <w:rsid w:val="00F53F6C"/>
    <w:rsid w:val="00F54489"/>
    <w:rsid w:val="00F56120"/>
    <w:rsid w:val="00F57D06"/>
    <w:rsid w:val="00F601A0"/>
    <w:rsid w:val="00F6128C"/>
    <w:rsid w:val="00F613F5"/>
    <w:rsid w:val="00F628B8"/>
    <w:rsid w:val="00F656FF"/>
    <w:rsid w:val="00F6647B"/>
    <w:rsid w:val="00F675C3"/>
    <w:rsid w:val="00F70D7B"/>
    <w:rsid w:val="00F726AD"/>
    <w:rsid w:val="00F72F30"/>
    <w:rsid w:val="00F7395D"/>
    <w:rsid w:val="00F80EDD"/>
    <w:rsid w:val="00F81D18"/>
    <w:rsid w:val="00F8224F"/>
    <w:rsid w:val="00F837DA"/>
    <w:rsid w:val="00F842C2"/>
    <w:rsid w:val="00F84461"/>
    <w:rsid w:val="00F85CAB"/>
    <w:rsid w:val="00F92BDD"/>
    <w:rsid w:val="00F94B5D"/>
    <w:rsid w:val="00F95114"/>
    <w:rsid w:val="00F95945"/>
    <w:rsid w:val="00F96567"/>
    <w:rsid w:val="00F97640"/>
    <w:rsid w:val="00F97EE2"/>
    <w:rsid w:val="00FA3228"/>
    <w:rsid w:val="00FA5A42"/>
    <w:rsid w:val="00FA5BC8"/>
    <w:rsid w:val="00FB0CA3"/>
    <w:rsid w:val="00FB28C9"/>
    <w:rsid w:val="00FB44B2"/>
    <w:rsid w:val="00FB56A1"/>
    <w:rsid w:val="00FB6CA6"/>
    <w:rsid w:val="00FB6F2D"/>
    <w:rsid w:val="00FB7987"/>
    <w:rsid w:val="00FC37E8"/>
    <w:rsid w:val="00FC39C3"/>
    <w:rsid w:val="00FD07F6"/>
    <w:rsid w:val="00FD140E"/>
    <w:rsid w:val="00FD318C"/>
    <w:rsid w:val="00FD54B0"/>
    <w:rsid w:val="00FD62A4"/>
    <w:rsid w:val="00FD6306"/>
    <w:rsid w:val="00FE0009"/>
    <w:rsid w:val="00FE2320"/>
    <w:rsid w:val="00FE29B4"/>
    <w:rsid w:val="00FE5280"/>
    <w:rsid w:val="00FE5A1B"/>
    <w:rsid w:val="00FE5D6E"/>
    <w:rsid w:val="00FE63FE"/>
    <w:rsid w:val="00FE7425"/>
    <w:rsid w:val="00FE79A5"/>
    <w:rsid w:val="00FE7E42"/>
    <w:rsid w:val="00FF1F88"/>
    <w:rsid w:val="00FF3741"/>
    <w:rsid w:val="00FF3B7D"/>
    <w:rsid w:val="00FF53F3"/>
    <w:rsid w:val="00FF690B"/>
    <w:rsid w:val="00FF6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3060A"/>
  <w15:docId w15:val="{1D56ED65-ADA7-4C1B-925E-2C930F33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FC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6B08"/>
    <w:pPr>
      <w:tabs>
        <w:tab w:val="center" w:pos="4153"/>
        <w:tab w:val="right" w:pos="8306"/>
      </w:tabs>
    </w:pPr>
  </w:style>
  <w:style w:type="table" w:styleId="TableGrid">
    <w:name w:val="Table Grid"/>
    <w:basedOn w:val="TableNormal"/>
    <w:rsid w:val="00EB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5752C"/>
    <w:rPr>
      <w:rFonts w:ascii="Tahoma" w:hAnsi="Tahoma" w:cs="Tahoma"/>
      <w:sz w:val="16"/>
      <w:szCs w:val="16"/>
    </w:rPr>
  </w:style>
  <w:style w:type="paragraph" w:styleId="ListParagraph">
    <w:name w:val="List Paragraph"/>
    <w:basedOn w:val="Normal"/>
    <w:uiPriority w:val="34"/>
    <w:qFormat/>
    <w:rsid w:val="00CD63A3"/>
    <w:pPr>
      <w:ind w:left="720"/>
      <w:contextualSpacing/>
    </w:pPr>
  </w:style>
  <w:style w:type="character" w:styleId="Hyperlink">
    <w:name w:val="Hyperlink"/>
    <w:basedOn w:val="DefaultParagraphFont"/>
    <w:unhideWhenUsed/>
    <w:rsid w:val="0053796E"/>
    <w:rPr>
      <w:color w:val="0000FF" w:themeColor="hyperlink"/>
      <w:u w:val="single"/>
    </w:rPr>
  </w:style>
  <w:style w:type="paragraph" w:styleId="Footer">
    <w:name w:val="footer"/>
    <w:basedOn w:val="Normal"/>
    <w:link w:val="FooterChar"/>
    <w:uiPriority w:val="99"/>
    <w:unhideWhenUsed/>
    <w:rsid w:val="00F039E9"/>
    <w:pPr>
      <w:tabs>
        <w:tab w:val="center" w:pos="4513"/>
        <w:tab w:val="right" w:pos="9026"/>
      </w:tabs>
    </w:pPr>
  </w:style>
  <w:style w:type="character" w:customStyle="1" w:styleId="FooterChar">
    <w:name w:val="Footer Char"/>
    <w:basedOn w:val="DefaultParagraphFont"/>
    <w:link w:val="Footer"/>
    <w:uiPriority w:val="99"/>
    <w:rsid w:val="00F039E9"/>
    <w:rPr>
      <w:sz w:val="24"/>
      <w:lang w:eastAsia="en-US"/>
    </w:rPr>
  </w:style>
  <w:style w:type="character" w:styleId="UnresolvedMention">
    <w:name w:val="Unresolved Mention"/>
    <w:basedOn w:val="DefaultParagraphFont"/>
    <w:uiPriority w:val="99"/>
    <w:semiHidden/>
    <w:unhideWhenUsed/>
    <w:rsid w:val="00623A45"/>
    <w:rPr>
      <w:color w:val="605E5C"/>
      <w:shd w:val="clear" w:color="auto" w:fill="E1DFDD"/>
    </w:rPr>
  </w:style>
  <w:style w:type="character" w:styleId="FollowedHyperlink">
    <w:name w:val="FollowedHyperlink"/>
    <w:basedOn w:val="DefaultParagraphFont"/>
    <w:semiHidden/>
    <w:unhideWhenUsed/>
    <w:rsid w:val="00010B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443476">
      <w:bodyDiv w:val="1"/>
      <w:marLeft w:val="0"/>
      <w:marRight w:val="0"/>
      <w:marTop w:val="0"/>
      <w:marBottom w:val="0"/>
      <w:divBdr>
        <w:top w:val="none" w:sz="0" w:space="0" w:color="auto"/>
        <w:left w:val="none" w:sz="0" w:space="0" w:color="auto"/>
        <w:bottom w:val="none" w:sz="0" w:space="0" w:color="auto"/>
        <w:right w:val="none" w:sz="0" w:space="0" w:color="auto"/>
      </w:divBdr>
      <w:divsChild>
        <w:div w:id="379867768">
          <w:marLeft w:val="0"/>
          <w:marRight w:val="0"/>
          <w:marTop w:val="0"/>
          <w:marBottom w:val="0"/>
          <w:divBdr>
            <w:top w:val="none" w:sz="0" w:space="0" w:color="auto"/>
            <w:left w:val="none" w:sz="0" w:space="0" w:color="auto"/>
            <w:bottom w:val="none" w:sz="0" w:space="0" w:color="auto"/>
            <w:right w:val="none" w:sz="0" w:space="0" w:color="auto"/>
          </w:divBdr>
        </w:div>
        <w:div w:id="1876042565">
          <w:marLeft w:val="0"/>
          <w:marRight w:val="0"/>
          <w:marTop w:val="0"/>
          <w:marBottom w:val="0"/>
          <w:divBdr>
            <w:top w:val="none" w:sz="0" w:space="0" w:color="auto"/>
            <w:left w:val="none" w:sz="0" w:space="0" w:color="auto"/>
            <w:bottom w:val="none" w:sz="0" w:space="0" w:color="auto"/>
            <w:right w:val="none" w:sz="0" w:space="0" w:color="auto"/>
          </w:divBdr>
        </w:div>
      </w:divsChild>
    </w:div>
    <w:div w:id="1394430474">
      <w:bodyDiv w:val="1"/>
      <w:marLeft w:val="0"/>
      <w:marRight w:val="0"/>
      <w:marTop w:val="0"/>
      <w:marBottom w:val="0"/>
      <w:divBdr>
        <w:top w:val="none" w:sz="0" w:space="0" w:color="auto"/>
        <w:left w:val="none" w:sz="0" w:space="0" w:color="auto"/>
        <w:bottom w:val="none" w:sz="0" w:space="0" w:color="auto"/>
        <w:right w:val="none" w:sz="0" w:space="0" w:color="auto"/>
      </w:divBdr>
    </w:div>
    <w:div w:id="214407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kingdon\Application%20Data\Microsoft\Templates\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5F7EB0B885DC4B9C68C136AAF9C7BA" ma:contentTypeVersion="16" ma:contentTypeDescription="Create a new document." ma:contentTypeScope="" ma:versionID="f920df1c64eaa7b35e6a068f667a85f4">
  <xsd:schema xmlns:xsd="http://www.w3.org/2001/XMLSchema" xmlns:xs="http://www.w3.org/2001/XMLSchema" xmlns:p="http://schemas.microsoft.com/office/2006/metadata/properties" xmlns:ns3="eaf4c602-58a6-41f3-8b42-92752eebc95b" xmlns:ns4="44db09d7-8e66-4ef3-90b3-883e88705f41" targetNamespace="http://schemas.microsoft.com/office/2006/metadata/properties" ma:root="true" ma:fieldsID="16c546f35f428b39263c4a22a6502fed" ns3:_="" ns4:_="">
    <xsd:import namespace="eaf4c602-58a6-41f3-8b42-92752eebc95b"/>
    <xsd:import namespace="44db09d7-8e66-4ef3-90b3-883e88705f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4c602-58a6-41f3-8b42-92752eebc9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b09d7-8e66-4ef3-90b3-883e88705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db09d7-8e66-4ef3-90b3-883e88705f41" xsi:nil="true"/>
  </documentManagement>
</p:properties>
</file>

<file path=customXml/itemProps1.xml><?xml version="1.0" encoding="utf-8"?>
<ds:datastoreItem xmlns:ds="http://schemas.openxmlformats.org/officeDocument/2006/customXml" ds:itemID="{1858B04E-97FB-4C45-B479-E966735E5988}">
  <ds:schemaRefs>
    <ds:schemaRef ds:uri="http://schemas.microsoft.com/sharepoint/v3/contenttype/forms"/>
  </ds:schemaRefs>
</ds:datastoreItem>
</file>

<file path=customXml/itemProps2.xml><?xml version="1.0" encoding="utf-8"?>
<ds:datastoreItem xmlns:ds="http://schemas.openxmlformats.org/officeDocument/2006/customXml" ds:itemID="{DF0B8527-7C2D-49AF-96DC-EB001E6ECA44}">
  <ds:schemaRefs>
    <ds:schemaRef ds:uri="http://schemas.openxmlformats.org/officeDocument/2006/bibliography"/>
  </ds:schemaRefs>
</ds:datastoreItem>
</file>

<file path=customXml/itemProps3.xml><?xml version="1.0" encoding="utf-8"?>
<ds:datastoreItem xmlns:ds="http://schemas.openxmlformats.org/officeDocument/2006/customXml" ds:itemID="{B4340225-CDFF-4A49-96C7-A1F2203B9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4c602-58a6-41f3-8b42-92752eebc95b"/>
    <ds:schemaRef ds:uri="44db09d7-8e66-4ef3-90b3-883e8870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4E063-294B-4042-A853-17771EA0A924}">
  <ds:schemaRefs>
    <ds:schemaRef ds:uri="http://schemas.microsoft.com/office/2006/metadata/properties"/>
    <ds:schemaRef ds:uri="http://schemas.microsoft.com/office/infopath/2007/PartnerControls"/>
    <ds:schemaRef ds:uri="44db09d7-8e66-4ef3-90b3-883e88705f41"/>
  </ds:schemaRefs>
</ds:datastoreItem>
</file>

<file path=docProps/app.xml><?xml version="1.0" encoding="utf-8"?>
<Properties xmlns="http://schemas.openxmlformats.org/officeDocument/2006/extended-properties" xmlns:vt="http://schemas.openxmlformats.org/officeDocument/2006/docPropsVTypes">
  <Template>MINUTES TEMPLATE</Template>
  <TotalTime>717</TotalTime>
  <Pages>11</Pages>
  <Words>3020</Words>
  <Characters>15415</Characters>
  <Application>Microsoft Office Word</Application>
  <DocSecurity>0</DocSecurity>
  <Lines>805</Lines>
  <Paragraphs>154</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Budget Forum draft minutes 24.09.25</dc:title>
  <dc:subject>
  </dc:subject>
  <dc:creator>Teagle, Ian</dc:creator>
  <cp:keywords>
  </cp:keywords>
  <dc:description>
  </dc:description>
  <cp:lastModifiedBy>Emma Ryles</cp:lastModifiedBy>
  <cp:revision>507</cp:revision>
  <cp:lastPrinted>2024-09-25T12:21:00Z</cp:lastPrinted>
  <dcterms:created xsi:type="dcterms:W3CDTF">2025-05-16T11:31:00Z</dcterms:created>
  <dcterms:modified xsi:type="dcterms:W3CDTF">2026-06-05T11:39:06Z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0x010100E25F7EB0B885DC4B9C68C136AAF9C7BA</vt:lpwstr>
  </property>
</Properties>
</file>