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Pr="007A3031" w:rsidR="00A63336" w:rsidP="007A3031" w14:paraId="08426E60" w14:textId="77777777">
      <w:pPr>
        <w:jc w:val="both"/>
        <w:rPr>
          <w:rFonts w:ascii="Calibri" w:hAnsi="Calibri"/>
          <w:b/>
          <w:lang w:val="en-GB"/>
        </w:rPr>
      </w:pPr>
      <w:r>
        <w:rPr>
          <w:rFonts w:ascii="Calibri" w:hAnsi="Calibri"/>
          <w:b/>
          <w:noProof/>
          <w:lang w:val="en-GB" w:eastAsia="en-GB"/>
        </w:rP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5" style="width:85.85pt;height:91.1pt;margin-top:0;margin-left:80.5pt;mso-position-horizontal:right;mso-position-horizontal-relative:margin;mso-position-vertical:top;mso-position-vertical-relative:margin;position:absolute;z-index:251658240" type="#_x0000_t75">
            <v:imagedata o:title="" r:id="rId5"/>
            <w10:wrap type="square"/>
          </v:shape>
        </w:pict>
      </w:r>
      <w:r w:rsidRPr="007A3031">
        <w:rPr>
          <w:rFonts w:ascii="Calibri" w:hAnsi="Calibri"/>
          <w:b/>
          <w:lang w:val="en-GB"/>
        </w:rPr>
        <w:t xml:space="preserve">      </w:t>
      </w:r>
      <w:r w:rsidRPr="007A3031">
        <w:rPr>
          <w:rFonts w:ascii="Calibri" w:hAnsi="Calibri"/>
          <w:b/>
          <w:lang w:val="en-GB"/>
        </w:rPr>
        <w:tab/>
      </w:r>
      <w:r w:rsidRPr="007A3031">
        <w:rPr>
          <w:rFonts w:ascii="Calibri" w:hAnsi="Calibri"/>
          <w:b/>
          <w:lang w:val="en-GB"/>
        </w:rPr>
        <w:tab/>
      </w:r>
      <w:r w:rsidRPr="007A3031" w:rsidR="00932C2D">
        <w:rPr>
          <w:rFonts w:ascii="Calibri" w:hAnsi="Calibri"/>
          <w:b/>
          <w:lang w:val="en-GB"/>
        </w:rPr>
        <w:t xml:space="preserve"> </w:t>
      </w:r>
      <w:r w:rsidRPr="007A3031" w:rsidR="00932C2D">
        <w:rPr>
          <w:rFonts w:ascii="Calibri" w:hAnsi="Calibri"/>
          <w:b/>
          <w:lang w:val="en-GB"/>
        </w:rPr>
        <w:tab/>
      </w:r>
      <w:r w:rsidRPr="007A3031">
        <w:rPr>
          <w:rFonts w:ascii="Calibri" w:hAnsi="Calibri"/>
          <w:b/>
          <w:lang w:val="en-GB"/>
        </w:rPr>
        <w:tab/>
      </w:r>
      <w:r w:rsidRPr="007A3031" w:rsidR="003C5A22">
        <w:rPr>
          <w:rFonts w:ascii="Calibri" w:hAnsi="Calibri"/>
          <w:b/>
          <w:lang w:val="en-GB"/>
        </w:rPr>
        <w:t xml:space="preserve">           </w:t>
      </w:r>
      <w:r w:rsidRPr="007A3031">
        <w:rPr>
          <w:rFonts w:ascii="Calibri" w:hAnsi="Calibri"/>
          <w:b/>
          <w:lang w:val="en-GB"/>
        </w:rPr>
        <w:tab/>
      </w:r>
      <w:r>
        <w:rPr>
          <w:rFonts w:ascii="Calibri" w:hAnsi="Calibri"/>
          <w:noProof/>
        </w:rPr>
        <w:pict>
          <v:shape id="Picture 3" style="width:96pt;height:99.75pt;margin-top:0;margin-left:0;mso-position-horizontal:left;mso-position-horizontal-relative:margin;mso-position-vertical:top;mso-position-vertical-relative:margin;position:absolute;visibility:visible;z-index:251659264" o:spid="_x0000_s1026" type="#_x0000_t75">
            <v:imagedata o:title="" r:id="rId6"/>
            <w10:wrap type="square"/>
          </v:shape>
        </w:pict>
      </w:r>
    </w:p>
    <w:p w:rsidRPr="007A3031" w:rsidR="00A63336" w:rsidP="007A3031" w14:paraId="77911471" w14:textId="77777777">
      <w:pPr>
        <w:jc w:val="both"/>
        <w:rPr>
          <w:rFonts w:ascii="Calibri" w:hAnsi="Calibri"/>
          <w:b/>
          <w:sz w:val="32"/>
          <w:szCs w:val="32"/>
          <w:lang w:val="en-GB"/>
        </w:rPr>
      </w:pPr>
    </w:p>
    <w:p w:rsidRPr="007A3031" w:rsidR="00A63336" w:rsidP="007A3031" w14:paraId="13CA1C67" w14:textId="77777777">
      <w:pPr>
        <w:bidi w:val="0"/>
        <w:jc w:val="center"/>
        <w:rPr>
          <w:rFonts w:ascii="Calibri" w:hAnsi="Calibri"/>
          <w:b/>
          <w:sz w:val="32"/>
          <w:szCs w:val="32"/>
          <w:lang w:val="en-GB"/>
        </w:rPr>
      </w:pPr>
      <w:r>
        <w:rPr>
          <w:rStyle w:val="DefaultParagraphFont"/>
          <w:rFonts w:ascii="Calibri" w:hAnsi="Calibri" w:eastAsia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Cross Common Road, Dinas Powys</w:t>
      </w:r>
    </w:p>
    <w:p w:rsidRPr="007A3031" w:rsidR="00A63336" w:rsidP="007A3031" w14:paraId="4BB05DE1" w14:textId="77777777">
      <w:pPr>
        <w:bidi w:val="0"/>
        <w:jc w:val="center"/>
        <w:rPr>
          <w:rFonts w:ascii="Calibri" w:hAnsi="Calibri"/>
          <w:b/>
          <w:sz w:val="32"/>
          <w:szCs w:val="32"/>
          <w:lang w:val="en-GB"/>
        </w:rPr>
      </w:pPr>
      <w:r>
        <w:rPr>
          <w:rStyle w:val="DefaultParagraphFont"/>
          <w:rFonts w:ascii="Calibri" w:hAnsi="Calibri" w:eastAsia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Polisi Gosod a Gwerthu Tai’n Lleol</w:t>
      </w:r>
    </w:p>
    <w:p w:rsidRPr="007A3031" w:rsidR="00A63336" w:rsidP="007A3031" w14:paraId="480E5EFF" w14:textId="77777777">
      <w:pPr>
        <w:jc w:val="both"/>
        <w:rPr>
          <w:rFonts w:ascii="Calibri" w:hAnsi="Calibri" w:cs="Arial"/>
          <w:b/>
          <w:lang w:val="en-GB"/>
        </w:rPr>
      </w:pPr>
    </w:p>
    <w:p w:rsidRPr="007A3031" w:rsidR="00410AD5" w:rsidP="007A3031" w14:paraId="6A5F49CE" w14:textId="77777777">
      <w:pPr>
        <w:jc w:val="both"/>
        <w:rPr>
          <w:rFonts w:ascii="Calibri" w:hAnsi="Calibri" w:cs="Arial"/>
          <w:lang w:val="en-GB"/>
        </w:rPr>
      </w:pPr>
    </w:p>
    <w:p w:rsidRPr="007A3031" w:rsidR="00783B92" w:rsidP="007A3031" w14:paraId="649F56A0" w14:textId="77777777">
      <w:pPr>
        <w:bidi w:val="0"/>
        <w:jc w:val="both"/>
        <w:rPr>
          <w:rFonts w:ascii="Calibri" w:hAnsi="Calibri" w:cs="Arial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Nod polisi Polisi Gosod a Gwerthu Tai’n Lleol Dinas Powys yw sicrhau bod datblygiad newydd yr Hafod ar Cross Common Road, Dinas Powys, yn gynaliadwy ac y bydd yn dod yn rhan o’r gymuned leol y dymuna trigolion aros ynddi ac y byddant yn dangos ymrwymiad i’r ardal y byddant yn dod yn drigolion ynddi.</w:t>
      </w: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I gyflawni’r nod hwn, mae polisi gosodiadau ar gyfer y cynllun wedi’i gytuno mewn partneriaeth â Chyngor Cymuned Dinas Powys, Cymdeithas Dai Hafod a Chyngor Bro Morgannwg.</w:t>
      </w: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7A3031" w:rsidR="00783B92" w:rsidP="007A3031" w14:paraId="4FCB1C74" w14:textId="77777777">
      <w:pPr>
        <w:jc w:val="both"/>
        <w:rPr>
          <w:rFonts w:ascii="Calibri" w:hAnsi="Calibri" w:cs="Arial"/>
          <w:lang w:val="en-GB"/>
        </w:rPr>
      </w:pPr>
    </w:p>
    <w:p w:rsidRPr="007A3031" w:rsidR="008825F8" w:rsidP="007A3031" w14:paraId="3E0F704C" w14:textId="77777777">
      <w:pPr>
        <w:bidi w:val="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Mae’r elfen tai cymdeithasol yn y datblygiad hwn yn cynnwys y canlynol:</w:t>
      </w:r>
    </w:p>
    <w:p w:rsidRPr="007A3031" w:rsidR="008825F8" w:rsidP="007A3031" w14:paraId="7153EB7F" w14:textId="77777777">
      <w:pPr>
        <w:jc w:val="both"/>
        <w:rPr>
          <w:rFonts w:ascii="Calibri" w:hAnsi="Calibri" w:cs="Arial"/>
          <w:lang w:val="en-GB"/>
        </w:rPr>
      </w:pPr>
    </w:p>
    <w:p w:rsidRPr="007A3031" w:rsidR="008825F8" w:rsidP="007A3031" w14:paraId="3B7E69D0" w14:textId="77777777">
      <w:pPr>
        <w:bidi w:val="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Rhent:</w:t>
      </w:r>
    </w:p>
    <w:p w:rsidRPr="007A3031" w:rsidR="00A57B06" w:rsidP="007A3031" w14:paraId="7BAE2202" w14:textId="77777777">
      <w:pPr>
        <w:numPr>
          <w:ilvl w:val="0"/>
          <w:numId w:val="7"/>
        </w:numPr>
        <w:bidi w:val="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6 fflat ag un ystafell wely a 5 tŷ â 2 ystafell wely</w:t>
      </w:r>
    </w:p>
    <w:p w:rsidRPr="007A3031" w:rsidR="00A57B06" w:rsidP="007A3031" w14:paraId="625B9193" w14:textId="77777777">
      <w:pPr>
        <w:numPr>
          <w:ilvl w:val="0"/>
          <w:numId w:val="7"/>
        </w:numPr>
        <w:bidi w:val="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2 dŷ â 3 ystafell wely</w:t>
      </w:r>
    </w:p>
    <w:p w:rsidRPr="007A3031" w:rsidR="00A57B06" w:rsidP="007A3031" w14:paraId="6DEC8F23" w14:textId="77777777">
      <w:pPr>
        <w:numPr>
          <w:ilvl w:val="0"/>
          <w:numId w:val="7"/>
        </w:numPr>
        <w:bidi w:val="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1 tŷ â 4 ystafell wely</w:t>
      </w:r>
    </w:p>
    <w:p w:rsidRPr="007A3031" w:rsidR="008825F8" w:rsidP="007A3031" w14:paraId="273C30A5" w14:textId="77777777">
      <w:pPr>
        <w:jc w:val="both"/>
        <w:rPr>
          <w:rFonts w:ascii="Calibri" w:hAnsi="Calibri" w:cs="Arial"/>
          <w:lang w:val="en-GB"/>
        </w:rPr>
      </w:pPr>
    </w:p>
    <w:p w:rsidRPr="007A3031" w:rsidR="008825F8" w:rsidP="007A3031" w14:paraId="4B22F864" w14:textId="77777777">
      <w:pPr>
        <w:bidi w:val="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Perchentyaeth Cost Isel (PCI) </w:t>
      </w:r>
    </w:p>
    <w:p w:rsidRPr="007A3031" w:rsidR="00A57B06" w:rsidP="007A3031" w14:paraId="179FF4FD" w14:textId="77777777">
      <w:pPr>
        <w:numPr>
          <w:ilvl w:val="0"/>
          <w:numId w:val="8"/>
        </w:numPr>
        <w:bidi w:val="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5 tŷ â 2 ystafell wely</w:t>
      </w:r>
    </w:p>
    <w:p w:rsidRPr="007A3031" w:rsidR="007A3031" w:rsidP="007A3031" w14:paraId="6E864D86" w14:textId="77777777">
      <w:pPr>
        <w:ind w:left="720"/>
        <w:jc w:val="both"/>
        <w:rPr>
          <w:rFonts w:ascii="Calibri" w:hAnsi="Calibri" w:cs="Arial"/>
          <w:lang w:val="en-GB"/>
        </w:rPr>
      </w:pPr>
    </w:p>
    <w:p w:rsidRPr="007A3031" w:rsidR="00A63336" w:rsidP="007A3031" w14:paraId="3158EFB0" w14:textId="77777777">
      <w:pPr>
        <w:bidi w:val="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Dylai pob achos o osod a gwerthu tai gydymffurfio â phrif egwyddorion y polisi gosod a gwerthu tai’n lleol ar gyfer Dinas Powys sef:</w:t>
      </w: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7A3031" w:rsidR="00A63336" w:rsidP="007A3031" w14:paraId="3BEFFCE4" w14:textId="77777777">
      <w:pPr>
        <w:jc w:val="both"/>
        <w:rPr>
          <w:rFonts w:ascii="Calibri" w:hAnsi="Calibri" w:cs="Arial"/>
          <w:lang w:val="en-GB"/>
        </w:rPr>
      </w:pPr>
    </w:p>
    <w:p w:rsidRPr="007A3031" w:rsidR="00A63336" w:rsidP="007A3031" w14:paraId="00C59B63" w14:textId="77777777">
      <w:pPr>
        <w:bidi w:val="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Rhoddir blaenoriaeth i ymgeiswyr yn nhrefn y blaenoriaethau canlynol:</w:t>
      </w:r>
    </w:p>
    <w:p w:rsidRPr="007A3031" w:rsidR="002B19C5" w:rsidP="007A3031" w14:paraId="37E6CF4D" w14:textId="77777777">
      <w:pPr>
        <w:bidi w:val="0"/>
        <w:jc w:val="both"/>
        <w:rPr>
          <w:rFonts w:ascii="Calibri" w:hAnsi="Calibri" w:cs="Arial"/>
          <w:i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h.y.  Ystyrir Blaenoriaeth 1 yn gyntaf ac os nad oes digon o ymgeiswyr yn dod i law, rhoddir ystyriaeth i geisiadau ar sail y blaenoriaethau sy'n weddill yn y drefn a nodir isod:</w:t>
      </w:r>
    </w:p>
    <w:p w:rsidRPr="007A3031" w:rsidR="00410AD5" w:rsidP="007A3031" w14:paraId="2CAB8881" w14:textId="77777777">
      <w:pPr>
        <w:jc w:val="both"/>
        <w:rPr>
          <w:rFonts w:ascii="Calibri" w:hAnsi="Calibri" w:cs="Arial"/>
          <w:lang w:val="en-GB"/>
        </w:rPr>
      </w:pPr>
    </w:p>
    <w:p w:rsidR="00A63336" w:rsidP="007A3031" w14:paraId="4BA07F66" w14:textId="77777777">
      <w:pPr>
        <w:numPr>
          <w:ilvl w:val="0"/>
          <w:numId w:val="2"/>
        </w:numPr>
        <w:bidi w:val="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Yn byw neu’n gweithio ar hyn o bryd yn ardal Cyngor Cymuned Dinas Powys ac wedi byw yn ardal Cyngor Cymuned Dinas Powys ers 5 mlynedd neu fwy </w:t>
      </w:r>
      <w:r>
        <w:rPr>
          <w:rStyle w:val="DefaultParagraphFont"/>
          <w:rFonts w:ascii="Calibri" w:hAnsi="Calibri" w:eastAsia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NEU</w:t>
      </w: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ag aelod teulu agos sy’n byw yn ardal Cyngor Cymuned Dinas Powys ar hyn o bryd (ac wedi byw yn yr ardal ers 5 mlynedd neu fwy); </w:t>
      </w:r>
      <w:r>
        <w:rPr>
          <w:rStyle w:val="DefaultParagraphFont"/>
          <w:rFonts w:ascii="Calibri" w:hAnsi="Calibri" w:eastAsia="Calibri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gan gynnwys ac yn gyfyngedig i ŵr/gwraig/partner, plant, wyrion, brodyr neu chwiorydd. </w:t>
      </w: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7A3031" w:rsidP="007A3031" w14:paraId="67445148" w14:textId="77777777">
      <w:pPr>
        <w:ind w:left="720"/>
        <w:jc w:val="both"/>
        <w:rPr>
          <w:rFonts w:ascii="Calibri" w:hAnsi="Calibri" w:cs="Arial"/>
          <w:lang w:val="en-GB"/>
        </w:rPr>
      </w:pPr>
    </w:p>
    <w:p w:rsidRPr="007A3031" w:rsidR="007A3031" w:rsidP="007A3031" w14:paraId="42EF2035" w14:textId="77777777">
      <w:pPr>
        <w:numPr>
          <w:ilvl w:val="0"/>
          <w:numId w:val="2"/>
        </w:numPr>
        <w:bidi w:val="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Yn byw, yn gweithio neu â theulu agos (fel y diffinnir uchod) sy’n byw yn ardal Cyngor Cymuned Dinas Powys ar hyn o bryd ac ers llai na 5 mlynedd.</w:t>
      </w:r>
    </w:p>
    <w:p w:rsidRPr="007A3031" w:rsidR="007A3031" w:rsidP="007A3031" w14:paraId="6AB35E0E" w14:textId="77777777">
      <w:pPr>
        <w:ind w:left="720"/>
        <w:jc w:val="both"/>
        <w:rPr>
          <w:rFonts w:ascii="Calibri" w:hAnsi="Calibri" w:cs="Arial"/>
          <w:lang w:val="en-GB"/>
        </w:rPr>
      </w:pPr>
    </w:p>
    <w:p w:rsidRPr="007A3031" w:rsidR="00A63336" w:rsidP="007A3031" w14:paraId="7E2C1FE4" w14:textId="77777777">
      <w:pPr>
        <w:ind w:left="720"/>
        <w:jc w:val="both"/>
        <w:rPr>
          <w:rFonts w:ascii="Calibri" w:hAnsi="Calibri" w:cs="Arial"/>
          <w:lang w:val="en-GB"/>
        </w:rPr>
      </w:pPr>
    </w:p>
    <w:p w:rsidRPr="007A3031" w:rsidR="00A63336" w:rsidP="007A3031" w14:paraId="7DD061BD" w14:textId="77777777">
      <w:pPr>
        <w:numPr>
          <w:ilvl w:val="0"/>
          <w:numId w:val="2"/>
        </w:numPr>
        <w:bidi w:val="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Yn byw mewn ardaloedd cyngor cymuned gwledig cyfagos ar hyn o bryd; sef ardal Cyngor Cymuned Llandochau, ardal Cyngor Cymuned Sili neu ardal Cyngor Cymuned Gwenfô ac wedi byw yn yr ardaloedd hyn ers 5 mlynedd.</w:t>
      </w: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7A3031" w:rsidR="00A63336" w:rsidP="007A3031" w14:paraId="3E428FDD" w14:textId="77777777">
      <w:pPr>
        <w:jc w:val="both"/>
        <w:rPr>
          <w:rFonts w:ascii="Calibri" w:hAnsi="Calibri" w:cs="Arial"/>
          <w:lang w:val="en-GB"/>
        </w:rPr>
      </w:pPr>
    </w:p>
    <w:p w:rsidRPr="007A3031" w:rsidR="00A63336" w:rsidP="007A3031" w14:paraId="1A95E309" w14:textId="77777777">
      <w:pPr>
        <w:numPr>
          <w:ilvl w:val="0"/>
          <w:numId w:val="2"/>
        </w:numPr>
        <w:bidi w:val="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Os na fydd digon o ymgeiswyr sy’n bodloni Blaenoriaethau 1 - 3 yna rhoddir blaenoriaeth i ymgeiswyr sy'n byw yn ardaloedd Cyngor Tref y Barri a Phenarth ar hyn o bryd. </w:t>
      </w: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7A3031" w:rsidR="001B42C7" w:rsidP="007A3031" w14:paraId="03338A45" w14:textId="77777777">
      <w:pPr>
        <w:bidi w:val="0"/>
        <w:ind w:left="72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Rhoddir mwy o flaenoriaeth i ymgeiswyr sy’n bodloni Blaenoriaeth (4) ac sydd hefyd â chysylltiad lleol ag ardal Cyngor Cymuned Dinas Powys – h.y. cysylltiadau teuluol ehangach, cysylltiadau cymunedol ac ati.</w:t>
      </w:r>
    </w:p>
    <w:p w:rsidRPr="007A3031" w:rsidR="001B42C7" w:rsidP="007A3031" w14:paraId="6B4C1CCE" w14:textId="77777777">
      <w:pPr>
        <w:ind w:left="720"/>
        <w:jc w:val="both"/>
        <w:rPr>
          <w:rFonts w:ascii="Calibri" w:hAnsi="Calibri" w:cs="Arial"/>
          <w:lang w:val="en-GB"/>
        </w:rPr>
      </w:pPr>
    </w:p>
    <w:p w:rsidRPr="007A3031" w:rsidR="00410AD5" w:rsidP="007A3031" w14:paraId="61F9FD54" w14:textId="77777777">
      <w:pPr>
        <w:numPr>
          <w:ilvl w:val="0"/>
          <w:numId w:val="2"/>
        </w:numPr>
        <w:bidi w:val="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Os oes angen, gellir wedyn gynnig gosodiadau i'r ymgeiswyr hynny sy'n byw yn rhywle arall ym Mro Morgannwg.</w:t>
      </w: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7A3031" w:rsidR="00A63336" w:rsidP="007A3031" w14:paraId="4E785F0C" w14:textId="77777777">
      <w:pPr>
        <w:jc w:val="both"/>
        <w:rPr>
          <w:rFonts w:ascii="Calibri" w:hAnsi="Calibri" w:cs="Arial"/>
          <w:lang w:val="en-GB"/>
        </w:rPr>
      </w:pPr>
    </w:p>
    <w:p w:rsidRPr="007A3031" w:rsidR="002B19C5" w:rsidP="007A3031" w14:paraId="7AE33FE6" w14:textId="77777777">
      <w:pPr>
        <w:bidi w:val="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Ar ôl ystyried y blaenoriaethau uchod, caiff eiddo eu dyrannu yn unol â’r polisi Homes4U presennol – drwy flaenoriaeth band a’r cyfnod o amser y mae’r ymgeiswyr wedi bod ar gofrestr Homes4U. </w:t>
      </w:r>
    </w:p>
    <w:p w:rsidRPr="007A3031" w:rsidR="002B19C5" w:rsidP="007A3031" w14:paraId="7B175403" w14:textId="77777777">
      <w:pPr>
        <w:jc w:val="both"/>
        <w:rPr>
          <w:rFonts w:ascii="Calibri" w:hAnsi="Calibri" w:cs="Arial"/>
          <w:lang w:val="en-GB"/>
        </w:rPr>
      </w:pPr>
    </w:p>
    <w:p w:rsidRPr="007A3031" w:rsidR="00A63336" w:rsidP="007A3031" w14:paraId="48FEE1DD" w14:textId="77777777">
      <w:pPr>
        <w:bidi w:val="0"/>
        <w:jc w:val="both"/>
        <w:rPr>
          <w:rFonts w:ascii="Calibri" w:hAnsi="Calibri"/>
          <w:lang w:val="en-GB"/>
        </w:rPr>
      </w:pP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Wrth osod eiddo yn Cross Common Road, bydd Hafod a Homes4U yn paru maint y llety ag anghenion yr aelwyd, yn unol â’r polisïau dyrannu presennol. </w:t>
      </w: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7A3031" w:rsidR="005F7970" w:rsidP="007A3031" w14:paraId="752BAEFA" w14:textId="77777777">
      <w:pPr>
        <w:jc w:val="both"/>
        <w:rPr>
          <w:rFonts w:ascii="Calibri" w:hAnsi="Calibri"/>
          <w:lang w:val="en-GB"/>
        </w:rPr>
      </w:pPr>
    </w:p>
    <w:p w:rsidRPr="007A3031" w:rsidR="005F7970" w:rsidP="007A3031" w14:paraId="27E4A8E7" w14:textId="77777777">
      <w:pPr>
        <w:bidi w:val="0"/>
        <w:jc w:val="both"/>
        <w:rPr>
          <w:rFonts w:ascii="Calibri" w:hAnsi="Calibri"/>
          <w:lang w:val="en-GB"/>
        </w:rPr>
      </w:pP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Nid yw unrhyw beth yn y polisi hwn yn atal aelodaeth newydd o Homes4U ac Aspire2Own.</w:t>
      </w: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7A3031" w:rsidR="00A63336" w:rsidP="007A3031" w14:paraId="0A3077F8" w14:textId="77777777">
      <w:pPr>
        <w:jc w:val="both"/>
        <w:rPr>
          <w:rFonts w:ascii="Calibri" w:hAnsi="Calibri" w:cs="Arial"/>
          <w:lang w:val="en-GB"/>
        </w:rPr>
      </w:pPr>
    </w:p>
    <w:p w:rsidRPr="007A3031" w:rsidR="008825F8" w:rsidP="007A3031" w14:paraId="0077149A" w14:textId="77777777">
      <w:pPr>
        <w:bidi w:val="0"/>
        <w:jc w:val="both"/>
        <w:rPr>
          <w:rFonts w:ascii="Calibri" w:hAnsi="Calibri" w:cs="Arial"/>
          <w:lang w:val="en-GB"/>
        </w:rPr>
      </w:pPr>
      <w:r>
        <w:rPr>
          <w:rStyle w:val="DefaultParagraphFont"/>
          <w:rFonts w:ascii="Calibri" w:hAnsi="Calibri" w:eastAsia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I helpu sicrhau cymuned gynaliadwy, bydd Hafod yn cwblhau holiadur cyn tenantiaeth a gwiriad tenantiaeth gyda phob darpar denant a phrynwr, gan gynnwys y rheiny sy’n gwneud cais am eiddo Perchentyaeth Cost Isel, i sicrhau addasrwydd yr eiddo ac i gynnig cyngor a chymorth ar fforddiadwyedd. </w:t>
      </w:r>
    </w:p>
    <w:p w:rsidRPr="007A3031" w:rsidR="00783B92" w:rsidP="007A3031" w14:paraId="735E1190" w14:textId="77777777">
      <w:pPr>
        <w:jc w:val="both"/>
        <w:rPr>
          <w:rFonts w:ascii="Calibri" w:hAnsi="Calibri" w:cs="Arial"/>
          <w:lang w:val="en-GB"/>
        </w:rPr>
      </w:pPr>
      <w:r w:rsidRPr="007A3031">
        <w:rPr>
          <w:rFonts w:ascii="Calibri" w:hAnsi="Calibri" w:cs="Arial"/>
          <w:lang w:val="en-GB"/>
        </w:rPr>
        <w:t xml:space="preserve"> </w:t>
      </w:r>
    </w:p>
    <w:p w:rsidRPr="007A3031" w:rsidR="008825F8" w:rsidP="007A3031" w14:paraId="7AD4B54D" w14:textId="77777777">
      <w:pPr>
        <w:jc w:val="both"/>
        <w:rPr>
          <w:rFonts w:ascii="Calibri" w:hAnsi="Calibri" w:cs="Arial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1372" w14:paraId="5CDAD4F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1372" w14:paraId="0E32EA3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1372" w14:paraId="57AB2AB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1372" w14:paraId="78C88EE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1372" w14:paraId="5D4EB50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1372" w14:paraId="418BA2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F33D3"/>
    <w:multiLevelType w:val="hybridMultilevel"/>
    <w:tmpl w:val="CAC4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41E16"/>
    <w:multiLevelType w:val="hybridMultilevel"/>
    <w:tmpl w:val="9AFADA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D740A"/>
    <w:multiLevelType w:val="hybridMultilevel"/>
    <w:tmpl w:val="767843E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54E4BC3"/>
    <w:multiLevelType w:val="multilevel"/>
    <w:tmpl w:val="83E2FFD8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8E87B65"/>
    <w:multiLevelType w:val="hybridMultilevel"/>
    <w:tmpl w:val="61A22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065684"/>
    <w:multiLevelType w:val="hybridMultilevel"/>
    <w:tmpl w:val="A5460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71322"/>
    <w:multiLevelType w:val="hybridMultilevel"/>
    <w:tmpl w:val="89B8C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A0CC7"/>
    <w:multiLevelType w:val="hybridMultilevel"/>
    <w:tmpl w:val="B8AE8332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 w16cid:durableId="2079160478">
    <w:abstractNumId w:val="4"/>
  </w:num>
  <w:num w:numId="2" w16cid:durableId="1454398354">
    <w:abstractNumId w:val="1"/>
  </w:num>
  <w:num w:numId="3" w16cid:durableId="150101162">
    <w:abstractNumId w:val="7"/>
  </w:num>
  <w:num w:numId="4" w16cid:durableId="1436170631">
    <w:abstractNumId w:val="2"/>
  </w:num>
  <w:num w:numId="5" w16cid:durableId="1171405880">
    <w:abstractNumId w:val="0"/>
  </w:num>
  <w:num w:numId="6" w16cid:durableId="1747652135">
    <w:abstractNumId w:val="3"/>
  </w:num>
  <w:num w:numId="7" w16cid:durableId="930091159">
    <w:abstractNumId w:val="5"/>
  </w:num>
  <w:num w:numId="8" w16cid:durableId="424809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D5"/>
    <w:rsid w:val="00001372"/>
    <w:rsid w:val="00047459"/>
    <w:rsid w:val="0006415F"/>
    <w:rsid w:val="00144D3C"/>
    <w:rsid w:val="00145A67"/>
    <w:rsid w:val="001B42C7"/>
    <w:rsid w:val="00202AC4"/>
    <w:rsid w:val="002375B8"/>
    <w:rsid w:val="00251A35"/>
    <w:rsid w:val="0025396D"/>
    <w:rsid w:val="00285779"/>
    <w:rsid w:val="002B19C5"/>
    <w:rsid w:val="002E3983"/>
    <w:rsid w:val="00303A8A"/>
    <w:rsid w:val="00317362"/>
    <w:rsid w:val="00317E5C"/>
    <w:rsid w:val="00326BEF"/>
    <w:rsid w:val="003C5A22"/>
    <w:rsid w:val="00410AD5"/>
    <w:rsid w:val="004442B6"/>
    <w:rsid w:val="004D0D84"/>
    <w:rsid w:val="004F5020"/>
    <w:rsid w:val="00501BC5"/>
    <w:rsid w:val="00561F49"/>
    <w:rsid w:val="005653A4"/>
    <w:rsid w:val="005929E4"/>
    <w:rsid w:val="005B1A6D"/>
    <w:rsid w:val="005B7ADF"/>
    <w:rsid w:val="005D1227"/>
    <w:rsid w:val="005F7970"/>
    <w:rsid w:val="00655349"/>
    <w:rsid w:val="00665C4C"/>
    <w:rsid w:val="00666164"/>
    <w:rsid w:val="00666CAE"/>
    <w:rsid w:val="006708EE"/>
    <w:rsid w:val="006900E5"/>
    <w:rsid w:val="006C06F6"/>
    <w:rsid w:val="007550E5"/>
    <w:rsid w:val="0076056A"/>
    <w:rsid w:val="00771A2D"/>
    <w:rsid w:val="00783B92"/>
    <w:rsid w:val="007A3031"/>
    <w:rsid w:val="007C214C"/>
    <w:rsid w:val="007F1558"/>
    <w:rsid w:val="00813E0A"/>
    <w:rsid w:val="00875A62"/>
    <w:rsid w:val="008825F8"/>
    <w:rsid w:val="008C4DB9"/>
    <w:rsid w:val="008E221D"/>
    <w:rsid w:val="008E7504"/>
    <w:rsid w:val="00932C2D"/>
    <w:rsid w:val="00A57B06"/>
    <w:rsid w:val="00A63336"/>
    <w:rsid w:val="00A7752E"/>
    <w:rsid w:val="00AA3548"/>
    <w:rsid w:val="00AC337C"/>
    <w:rsid w:val="00AF63C5"/>
    <w:rsid w:val="00B23224"/>
    <w:rsid w:val="00B524FC"/>
    <w:rsid w:val="00B83362"/>
    <w:rsid w:val="00BE51E1"/>
    <w:rsid w:val="00C00EBC"/>
    <w:rsid w:val="00C71B7F"/>
    <w:rsid w:val="00D41DA5"/>
    <w:rsid w:val="00D7407C"/>
    <w:rsid w:val="00DE4182"/>
    <w:rsid w:val="00E134AE"/>
    <w:rsid w:val="00EA19F5"/>
    <w:rsid w:val="00EC3EA6"/>
    <w:rsid w:val="00EE4051"/>
    <w:rsid w:val="00F53ECC"/>
    <w:rsid w:val="00F8502B"/>
    <w:rsid w:val="00FC181D"/>
    <w:rsid w:val="00FC379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7C72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0AD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83B92"/>
    <w:pPr>
      <w:keepNext/>
      <w:jc w:val="both"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783B92"/>
    <w:pPr>
      <w:keepNext/>
      <w:jc w:val="both"/>
      <w:outlineLvl w:val="2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risWalton">
    <w:name w:val="Chris Walton"/>
    <w:semiHidden/>
    <w:rsid w:val="00410AD5"/>
    <w:rPr>
      <w:rFonts w:ascii="Verdana" w:hAnsi="Verdan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styleId="Title">
    <w:name w:val="Title"/>
    <w:basedOn w:val="Normal"/>
    <w:qFormat/>
    <w:rsid w:val="00783B92"/>
    <w:pPr>
      <w:jc w:val="center"/>
    </w:pPr>
    <w:rPr>
      <w:rFonts w:ascii="Arial" w:hAnsi="Arial"/>
      <w:b/>
      <w:u w:val="single"/>
    </w:rPr>
  </w:style>
  <w:style w:type="paragraph" w:styleId="BodyText">
    <w:name w:val="Body Text"/>
    <w:basedOn w:val="Normal"/>
    <w:rsid w:val="00783B92"/>
    <w:pPr>
      <w:jc w:val="both"/>
    </w:pPr>
    <w:rPr>
      <w:rFonts w:ascii="Arial" w:hAnsi="Arial"/>
      <w:bCs/>
    </w:rPr>
  </w:style>
  <w:style w:type="character" w:styleId="Hyperlink">
    <w:name w:val="Hyperlink"/>
    <w:rsid w:val="00783B92"/>
    <w:rPr>
      <w:color w:val="0000FF"/>
      <w:u w:val="single"/>
    </w:rPr>
  </w:style>
  <w:style w:type="paragraph" w:styleId="Header">
    <w:name w:val="header"/>
    <w:basedOn w:val="Normal"/>
    <w:rsid w:val="004442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2B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3336"/>
    <w:pPr>
      <w:ind w:left="720"/>
    </w:pPr>
  </w:style>
  <w:style w:type="paragraph" w:styleId="BalloonText">
    <w:name w:val="Balloon Text"/>
    <w:basedOn w:val="Normal"/>
    <w:link w:val="BalloonTextChar"/>
    <w:rsid w:val="00565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3A4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8C4DB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1659-C0D9-4B79-8C3F-10286780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2686</Characters>
  <Application>Microsoft Office Word</Application>
  <DocSecurity>0</DocSecurity>
  <Lines>72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2019-02-21T12:59:00Z</dcterms:created>
  <dcterms:modified xsi:type="dcterms:W3CDTF">2025-06-16T15:49:46Z</dcterms:modified>
  <dc:title>Cross Common Road LLSP February 2019_cy-GB</dc:title>
  <cp:lastModifiedBy>Carol Price</cp:lastModifiedBy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314576745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